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99" w:rsidRPr="007E6699" w:rsidRDefault="007E6699" w:rsidP="007E6699">
      <w:pPr>
        <w:jc w:val="center"/>
        <w:rPr>
          <w:b/>
          <w:sz w:val="28"/>
          <w:szCs w:val="20"/>
        </w:rPr>
      </w:pPr>
      <w:r w:rsidRPr="007E6699">
        <w:rPr>
          <w:b/>
          <w:sz w:val="28"/>
          <w:szCs w:val="20"/>
        </w:rPr>
        <w:t>Перечень</w:t>
      </w:r>
    </w:p>
    <w:p w:rsidR="007E6699" w:rsidRPr="007E6699" w:rsidRDefault="007E6699" w:rsidP="007E6699">
      <w:pPr>
        <w:jc w:val="center"/>
        <w:rPr>
          <w:b/>
          <w:sz w:val="28"/>
          <w:szCs w:val="20"/>
        </w:rPr>
      </w:pPr>
      <w:r w:rsidRPr="007E6699">
        <w:rPr>
          <w:b/>
          <w:sz w:val="28"/>
          <w:szCs w:val="20"/>
        </w:rPr>
        <w:t xml:space="preserve"> нормативных правовых актов</w:t>
      </w:r>
    </w:p>
    <w:p w:rsidR="007E6699" w:rsidRPr="007E6699" w:rsidRDefault="00591B53" w:rsidP="007E6699">
      <w:pPr>
        <w:jc w:val="center"/>
        <w:rPr>
          <w:b/>
          <w:sz w:val="28"/>
          <w:szCs w:val="20"/>
        </w:rPr>
      </w:pPr>
      <w:r w:rsidRPr="00591B53">
        <w:rPr>
          <w:b/>
          <w:sz w:val="28"/>
          <w:szCs w:val="28"/>
        </w:rPr>
        <w:t>министерства</w:t>
      </w:r>
      <w:r w:rsidR="007E6699" w:rsidRPr="00591B53">
        <w:rPr>
          <w:b/>
          <w:sz w:val="28"/>
          <w:szCs w:val="20"/>
        </w:rPr>
        <w:t xml:space="preserve"> </w:t>
      </w:r>
      <w:r w:rsidR="007E6699" w:rsidRPr="007E6699">
        <w:rPr>
          <w:b/>
          <w:sz w:val="28"/>
          <w:szCs w:val="20"/>
        </w:rPr>
        <w:t xml:space="preserve">природных ресурсов и экологии Воронежской области, </w:t>
      </w:r>
    </w:p>
    <w:p w:rsidR="007E6699" w:rsidRPr="007E6699" w:rsidRDefault="007E6699" w:rsidP="007E6699">
      <w:pPr>
        <w:jc w:val="center"/>
        <w:rPr>
          <w:b/>
          <w:sz w:val="28"/>
          <w:szCs w:val="20"/>
        </w:rPr>
      </w:pPr>
      <w:proofErr w:type="gramStart"/>
      <w:r w:rsidRPr="007E6699">
        <w:rPr>
          <w:b/>
          <w:sz w:val="28"/>
          <w:szCs w:val="20"/>
        </w:rPr>
        <w:t>действующих</w:t>
      </w:r>
      <w:proofErr w:type="gramEnd"/>
      <w:r w:rsidRPr="007E6699">
        <w:rPr>
          <w:b/>
          <w:sz w:val="28"/>
          <w:szCs w:val="20"/>
        </w:rPr>
        <w:t xml:space="preserve"> на </w:t>
      </w:r>
      <w:r w:rsidR="00A27946">
        <w:rPr>
          <w:b/>
          <w:sz w:val="28"/>
          <w:szCs w:val="20"/>
        </w:rPr>
        <w:t>1</w:t>
      </w:r>
      <w:r w:rsidR="00591B53">
        <w:rPr>
          <w:b/>
          <w:sz w:val="28"/>
          <w:szCs w:val="20"/>
        </w:rPr>
        <w:t>3</w:t>
      </w:r>
      <w:r w:rsidRPr="007E6699">
        <w:rPr>
          <w:b/>
          <w:sz w:val="28"/>
          <w:szCs w:val="20"/>
        </w:rPr>
        <w:t>.05.</w:t>
      </w:r>
      <w:r w:rsidR="007052AF">
        <w:rPr>
          <w:b/>
          <w:sz w:val="28"/>
          <w:szCs w:val="20"/>
        </w:rPr>
        <w:t>202</w:t>
      </w:r>
      <w:r w:rsidR="00591B53">
        <w:rPr>
          <w:b/>
          <w:sz w:val="28"/>
          <w:szCs w:val="20"/>
        </w:rPr>
        <w:t>4</w:t>
      </w:r>
      <w:r w:rsidRPr="007E6699">
        <w:rPr>
          <w:b/>
          <w:sz w:val="28"/>
          <w:szCs w:val="20"/>
        </w:rPr>
        <w:t xml:space="preserve"> года</w:t>
      </w:r>
    </w:p>
    <w:p w:rsidR="007E6699" w:rsidRDefault="007E6699" w:rsidP="002037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20.02.2021 N 91 (ред. от 11.04.2024)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определения объема и условий предоставления из областного бюджета субсидий на иные цели государственным бюджетным и автономным учреждениям, в отношении которых министерство природных ресурсов и экологии Воронежской области осуществляет функции и полномочия учредителя"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15.06.2022 N 248 (ред. от 27.03.2024)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Административного регламента министерства природных ресурсов и экологии Воронежской области по предоставлению государственной услуги "Оформление, государственная регистрация и выдача лицензий на пользование участками недр местного значения"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 xml:space="preserve">Приказ Минприроды </w:t>
      </w:r>
      <w:proofErr w:type="gramStart"/>
      <w:r w:rsidRPr="00591B53">
        <w:rPr>
          <w:rFonts w:eastAsiaTheme="minorHAnsi"/>
          <w:sz w:val="22"/>
          <w:lang w:bidi="ar-SA"/>
        </w:rPr>
        <w:t>ВО</w:t>
      </w:r>
      <w:proofErr w:type="gramEnd"/>
      <w:r w:rsidRPr="00591B53">
        <w:rPr>
          <w:rFonts w:eastAsiaTheme="minorHAnsi"/>
          <w:sz w:val="22"/>
          <w:lang w:bidi="ar-SA"/>
        </w:rPr>
        <w:t xml:space="preserve"> от 15.01.2024 N 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формирования плана мероприятий, указанных в пункте 1 статьи 16.6, пункте 1 статьи 75.1 и пункте 1 статьи 78.2 Федерального закона "Об охране окружающей среды",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13.01.2023 N 14 (ред. от 25.12.2023)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8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составления и утверждения отчета о результатах деятельности государственных учреждений Воронежской области, функции и полномочия учредителя которых осуществляет министерство природных ресурсов и экологии Воронежской области, и об использовании закрепленного за ними государственного имущества"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24.10.2022 N 409 (ред. от 23.11.2023)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9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Административного регламента министерства природных ресурсов и экологии Воронежской области по предоставлению государственной услуги "Аттестация экспертов, привлекаемых министерством природных ресурсов и экологии Воронежской области к осуществлению экспертизы в целях государственного контроля (надзора)"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09.06.2022 N 234 (ред. от 23.11.2023)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0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Административного регламента по предоставлению государственной услуги "Предоставление водных объектов или их частей, находящихся в областной собственности, в пользование на основании договоров водопользования, решений о предоставлении водных объектов в пользование"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05.10.2023 N 363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1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внесения изменений в лицензии на пользование недрами местного значения"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03.03.2020 N 95 (ред. от 05.10.2023)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2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Перечня должностных лиц департамента природных ресурсов и экологии Воронежской области и подведомственных учреждений, уполномоченных составлять протоколы об административных правонарушениях"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"Перечнем должностных лиц бюджетного учреждения Воронежской области "</w:t>
      </w:r>
      <w:proofErr w:type="spellStart"/>
      <w:r w:rsidRPr="00591B53">
        <w:rPr>
          <w:rFonts w:eastAsiaTheme="minorHAnsi"/>
          <w:sz w:val="22"/>
          <w:lang w:bidi="ar-SA"/>
        </w:rPr>
        <w:t>Ломовской</w:t>
      </w:r>
      <w:proofErr w:type="spellEnd"/>
      <w:r w:rsidRPr="00591B53">
        <w:rPr>
          <w:rFonts w:eastAsiaTheme="minorHAnsi"/>
          <w:sz w:val="22"/>
          <w:lang w:bidi="ar-SA"/>
        </w:rPr>
        <w:t xml:space="preserve"> природный ландшафтный парк", уполномоченных составлять протоколы об административных правонарушениях")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07.10.2022 N 383 (ред. от 11.09.2023)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3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"Проведение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добычи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которых составляет не более 500 кубических метров в сутки"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31.05.2013 N 157 (ред. от 14.07.2023)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4" w:history="1">
        <w:r w:rsidRPr="00591B53">
          <w:rPr>
            <w:rFonts w:eastAsiaTheme="minorHAnsi"/>
            <w:sz w:val="24"/>
            <w:szCs w:val="24"/>
            <w:lang w:bidi="ar-SA"/>
          </w:rPr>
          <w:t>"Об учреждении почетной грамоты и благодарности департамента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28.09.2022 N 371 (ред. от 29.06.2023)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5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"Организация и проведение государственной экологической экспертизы объектов регионального уровня"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24.04.2023 N 211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6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24.07.2018 N 402 (ред. от 17.04.2023)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7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Перечня информации о деятельности департамента природных ресурсов и экологии Воронежской области, размещаемой в сети "Интернет"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16.02.2022 N 40 (ред. от 27.02.2023)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8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форм проверочных листов"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13.02.2019 N 63 (ред. от 27.02.2023)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19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пользования участками недр местного значения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24.10.2022 N 410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0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Административного регламента по предоставлению государственной услуги "Установление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контролю (надзору)"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23.08.2022 N 330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1" w:history="1"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"Об утверждении Административного регламента по предоставлению государственной услуги "Выдача разрешения на создание искусственного земельного участка на водном объекте, который находится в федеральной собственности и расположен на территории Воронежской области, или его части, за исключением случаев, предусмотренных пунктами 1 и 2 части 2 статьи 5 Федерального закона от 19.07.2011 N 246-ФЗ "Об искусственных земельных участках, созданных на водных объектах, находящихся в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федеральной собственности, и о внесении изменений в отдельные законодательные акты Российской Федерации"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23.08.2022 N 329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2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Административного регламента по предоставлению государственной услуги "Согласование проекта разрешения на создание искусственного земельного участка на водном объекте, находящемся в федеральной собственности, или его части"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22.06.2020 N 277 (ред. от 23.08.2022)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3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осуществления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29.07.2022 N 295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4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принятия решения об одобрении сделок с участием государственных учреждений, в отношении которых департамент природных ресурсов и экологии Воронежской области исполняет функции и полномочия учредителя, в совершении которых имеется заинтересованность, определяемая в соответствии с критериями, установленными статьей 27 Федерального закона от 12.01.1996 N 7-ФЗ "О некоммерческих организациях"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10.06.2019 N 236 (ред. от 29.07.2022)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5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Правил осуществления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контроля за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выполнением государственного задания бюджетными и автономными учреждениями, подведомственными департаменту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14.12.2021 N 529 (ред. от 22.07.2022)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6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согласования планируемой деятельности на особо охраняемых природных территориях областного значения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11.05.2022 N 195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7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перечня почв, занесенных в Красную книгу почв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27.01.2022 N 24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8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разработки 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контролю (надзору)"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11.03.2015 N 64 (ред. от 17.01.2022)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29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согласования правомерного повреждения и (или) уничтожения зеленых насаждений, расчета ущерба (вреда) в случае неправомерного повреждения и (или) уничтожения зеленых насаждений на особо охраняемых природных территориях областного значения"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15.07.2021 N 352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0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08.04.2021 N 164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1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ведения реестра собственников земельных участков, землепользователей, землевладельцев и арендаторов земельных участков, осуществляющих использование для собственных нужд общераспространенных полезных ископаемых, подземных вод и строительство подземных сооружений"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15.03.2021 N 123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2" w:history="1">
        <w:r w:rsidRPr="00591B53">
          <w:rPr>
            <w:rFonts w:eastAsiaTheme="minorHAnsi"/>
            <w:sz w:val="24"/>
            <w:szCs w:val="24"/>
            <w:lang w:bidi="ar-SA"/>
          </w:rPr>
          <w:t>"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23.10.2015 N 368 (ред. от 08.12.2020)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3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подготовки предложений об установлении, изменении границ зон затопления, подтопления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22.06.2020 N 279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4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Порядка и условий использования геологической информации о недрах, обладателем которой является Воронежская область"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16.12.2019 N 537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5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 Порядке составления и утверждения плана финансово-хозяйственной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деятельности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бюджетных и автономных учреждений, в отношении которых функции и полномочия учредителя осуществляет департамент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19.07.2018 N 390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6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видов особо ценного движимого имущества автономных и бюджетных учреждений, подведомственных департаменту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"Порядком формирования (ведения) перечней особо ценного движимого имущества автономных и бюджетных учреждений, подведомственных департаменту природных ресурсов и экологии Воронежской области")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19.01.2016 N 10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7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Методических рекомендаций по разработке проектов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28.04.2015 N 139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8" w:history="1">
        <w:r w:rsidRPr="00591B53">
          <w:rPr>
            <w:rFonts w:eastAsiaTheme="minorHAnsi"/>
            <w:sz w:val="24"/>
            <w:szCs w:val="24"/>
            <w:lang w:bidi="ar-SA"/>
          </w:rPr>
          <w:t>"Об организации "горячей линии"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lastRenderedPageBreak/>
        <w:t>(вместе с "Положением о "горячей линии" по вопросам охраны и использования животного мира и среды его обитания, охоты и сохранения охотничьих ресурсов")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 xml:space="preserve">Приказ Минприроды </w:t>
      </w:r>
      <w:proofErr w:type="gramStart"/>
      <w:r w:rsidRPr="00591B53">
        <w:rPr>
          <w:rFonts w:eastAsiaTheme="minorHAnsi"/>
          <w:sz w:val="22"/>
          <w:lang w:bidi="ar-SA"/>
        </w:rPr>
        <w:t>ВО</w:t>
      </w:r>
      <w:proofErr w:type="gramEnd"/>
      <w:r w:rsidRPr="00591B53">
        <w:rPr>
          <w:rFonts w:eastAsiaTheme="minorHAnsi"/>
          <w:sz w:val="22"/>
          <w:lang w:bidi="ar-SA"/>
        </w:rPr>
        <w:t xml:space="preserve"> от 11.04.2024 N 121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39" w:history="1">
        <w:r w:rsidRPr="00591B53">
          <w:rPr>
            <w:rFonts w:eastAsiaTheme="minorHAnsi"/>
            <w:sz w:val="24"/>
            <w:szCs w:val="24"/>
            <w:lang w:bidi="ar-SA"/>
          </w:rPr>
          <w:t>"О комиссии по соблюдению требований к служебному поведению гражданских служащих и урегулированию конфликта интересов"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"Положением о комиссии по соблюдению требований к служебному поведению гражданских служащих в министерстве природных ресурсов и экологии Воронежской области и урегулированию конфликта интересов")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 xml:space="preserve">Приказ Минприроды </w:t>
      </w:r>
      <w:proofErr w:type="gramStart"/>
      <w:r w:rsidRPr="00591B53">
        <w:rPr>
          <w:rFonts w:eastAsiaTheme="minorHAnsi"/>
          <w:sz w:val="22"/>
          <w:lang w:bidi="ar-SA"/>
        </w:rPr>
        <w:t>ВО</w:t>
      </w:r>
      <w:proofErr w:type="gramEnd"/>
      <w:r w:rsidRPr="00591B53">
        <w:rPr>
          <w:rFonts w:eastAsiaTheme="minorHAnsi"/>
          <w:sz w:val="22"/>
          <w:lang w:bidi="ar-SA"/>
        </w:rPr>
        <w:t xml:space="preserve"> от 16.02.2024 N 41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0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методики определения стоимости услуг внештатного эксперта, привлекаемого к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добычи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которых составляет не более 500 кубических метров в сутки"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 xml:space="preserve">Приказ Минприроды </w:t>
      </w:r>
      <w:proofErr w:type="gramStart"/>
      <w:r w:rsidRPr="00591B53">
        <w:rPr>
          <w:rFonts w:eastAsiaTheme="minorHAnsi"/>
          <w:sz w:val="22"/>
          <w:lang w:bidi="ar-SA"/>
        </w:rPr>
        <w:t>ВО</w:t>
      </w:r>
      <w:proofErr w:type="gramEnd"/>
      <w:r w:rsidRPr="00591B53">
        <w:rPr>
          <w:rFonts w:eastAsiaTheme="minorHAnsi"/>
          <w:sz w:val="22"/>
          <w:lang w:bidi="ar-SA"/>
        </w:rPr>
        <w:t xml:space="preserve"> от 29.12.2023 N 466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1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перечня должностей гражданской службы Воронежской области, замещение которых связано с коррупционными рисками"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11.12.2017 N 658 (ред. от 25.12.2023)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2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Положения об общественном совете при министерстве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07.11.2022 N 423 (ред. от 31.07.2023)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3" w:history="1">
        <w:r w:rsidRPr="00591B53">
          <w:rPr>
            <w:rFonts w:eastAsiaTheme="minorHAnsi"/>
            <w:sz w:val="24"/>
            <w:szCs w:val="24"/>
            <w:lang w:bidi="ar-SA"/>
          </w:rPr>
          <w:t>"О создании комиссии по установлению факта открытия месторождения общераспространенных полезных ископаемых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"Положением о комиссии по установлению факта открытия месторождения общераспространенных полезных ископаемых на территории Воронежской области")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06.09.2018 N 513 (ред. от 14.07.2023)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4" w:history="1">
        <w:r w:rsidRPr="00591B53">
          <w:rPr>
            <w:rFonts w:eastAsiaTheme="minorHAnsi"/>
            <w:sz w:val="24"/>
            <w:szCs w:val="24"/>
            <w:lang w:bidi="ar-SA"/>
          </w:rPr>
          <w:t>"О создании комиссии по организации деятельности общественных инспекторов по охране окружающей среды"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"Положением о комиссии по организации деятельности общественных инспекторов по охране окружающей среды")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07.11.2022 N 424 (ред. от 29.05.2023)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5" w:history="1">
        <w:r w:rsidRPr="00591B53">
          <w:rPr>
            <w:rFonts w:eastAsiaTheme="minorHAnsi"/>
            <w:sz w:val="24"/>
            <w:szCs w:val="24"/>
            <w:lang w:bidi="ar-SA"/>
          </w:rPr>
          <w:t>"О создании комиссии по рассмотрению и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"Положением о комиссии по рассмотрению и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 на территории Воронежской области")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17.04.2023 N 198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6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Перечня информации о деятельности организаций, подведомственных департаменту природных ресурсов и экологии Воронежской области, размещаемой на их официальных сайтах"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04.08.2022 N 307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7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перечня мест массового пребывания людей, расположенных на территории Воронежской области и относящихся к сферам деятельности департамента природных ресурсов и экологии Воронежской области и подведомственных ему учреждений"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13.07.2022 N 282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8" w:history="1">
        <w:r w:rsidRPr="00591B53">
          <w:rPr>
            <w:rFonts w:eastAsiaTheme="minorHAnsi"/>
            <w:sz w:val="24"/>
            <w:szCs w:val="24"/>
            <w:lang w:bidi="ar-SA"/>
          </w:rPr>
          <w:t>"О прекращении существования округа и зон горно-санитарной охраны природных лечебных ресурсов санатория, принадлежащег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о ООО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"Клинический санаторий им. Горького"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07.04.2022 N 136 (ред. от 15.06.2022)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49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форм документов, используемых при осуществлении регионального государственного контроля (надзора)"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24.03.2022 N 111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0" w:history="1"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формы соглашения о предоставлении субвенций из областного бюджета бюджету 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Острогожского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 муниципального района Воронежской области на осуществление государственных полномочий органов государственной власти Воронежской области по реализации региональной программы в области обращения с отходами, в том числе с твердыми коммунальными отходами, в части строительства полигонов твердых коммунальных отходов (очередей, секций) в Острогожском муниципальном районе Воронежской области"</w:t>
        </w:r>
      </w:hyperlink>
      <w:proofErr w:type="gramEnd"/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02.08.2021 N 372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1" w:history="1">
        <w:r w:rsidRPr="00591B53">
          <w:rPr>
            <w:rFonts w:eastAsiaTheme="minorHAnsi"/>
            <w:sz w:val="24"/>
            <w:szCs w:val="24"/>
            <w:lang w:bidi="ar-SA"/>
          </w:rPr>
          <w:t>"О Порядке составления, утверждения и ведения бюджетных смет казенных учреждений, подведомственных департаменту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13.04.2020 N 151 (ред. от 12.08.2020)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2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Регламента проведения департаментом природных ресурсов и экологии Воронежской области ведомственного контроля в сфере закупок для обеспечения нужд Воронежской области в отношении подведомственных учреждений"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25.06.2018 N 356 (ред. от 04.06.2020)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3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документов, определяющих политику в отношении обработки персональных данных в департаменте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proofErr w:type="gramStart"/>
      <w:r w:rsidRPr="00591B53">
        <w:rPr>
          <w:rFonts w:eastAsiaTheme="minorHAnsi"/>
          <w:sz w:val="22"/>
          <w:lang w:bidi="ar-SA"/>
        </w:rPr>
        <w:t>(вместе с "Правилами обработки персональных данных в департаменте природных ресурсов и экологии Воронежской области", "Правилами рассмотрения запросов субъектов персональных данных или их представителей в департаменте природных ресурсов и экологии Воронежской области", "Правилами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N 152-ФЗ "О персональных данных", принятыми в соответствии с ним нормативными</w:t>
      </w:r>
      <w:proofErr w:type="gramEnd"/>
      <w:r w:rsidRPr="00591B53">
        <w:rPr>
          <w:rFonts w:eastAsiaTheme="minorHAnsi"/>
          <w:sz w:val="22"/>
          <w:lang w:bidi="ar-SA"/>
        </w:rPr>
        <w:t xml:space="preserve"> </w:t>
      </w:r>
      <w:proofErr w:type="gramStart"/>
      <w:r w:rsidRPr="00591B53">
        <w:rPr>
          <w:rFonts w:eastAsiaTheme="minorHAnsi"/>
          <w:sz w:val="22"/>
          <w:lang w:bidi="ar-SA"/>
        </w:rPr>
        <w:t>правовыми актами, правовыми актами департамента природных ресурсов и экологии Воронежской области", "Перечнями персональных данных, обрабатываемых в департаменте природных ресурсов и экологии Воронежской области в связи с реализацией служебных или трудовых отношений, а также в связи с осуществлением государственных функций и оказанием государственных услуг", "Порядком доступа служащих департамента природных ресурсов и экологии Воронежской области в помещения, в которых ведется обработка персональных</w:t>
      </w:r>
      <w:proofErr w:type="gramEnd"/>
      <w:r w:rsidRPr="00591B53">
        <w:rPr>
          <w:rFonts w:eastAsiaTheme="minorHAnsi"/>
          <w:sz w:val="22"/>
          <w:lang w:bidi="ar-SA"/>
        </w:rPr>
        <w:t xml:space="preserve"> данных")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lastRenderedPageBreak/>
        <w:t>Приказ Департамента природных ресурсов и экологии Воронежской обл. от 25.05.2018 N 307 (ред. от 31.07.2018)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4" w:history="1"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"О порядке сообщения руководителями государственных учреждений подведомственных департаменту природных ресурсов и экологии Воронежской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государственных учреждений Воронежской области, подведомственных департаменту природных ресурсов и экологии Воронежской области, и урегулированию конфликта интересов"</w:t>
        </w:r>
      </w:hyperlink>
      <w:proofErr w:type="gramEnd"/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"Положением о порядке сообщения руководителями государственных учреждений Воронежской области, подведомственных департаменту природных ресурсов и экологии Воронежской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14.06.2016 N 247 (ред. от 19.12.2016)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5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Порядка проведения 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антикоррупционной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 экспертизы нормативных правовых актов и проектов нормативных правовых актов департамента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26.05.2014 N 178 (ред. от 05.08.2015)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6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состава конкурсной комиссии при департаменте природных ресурсов и экологии Воронежской области по отбору программ (проектов) социально ориентированных некоммерческих организаций для предоставления субсидий в рамках подпрограммы "Повышение эффективности государственной поддержки социально ориентированных некоммерческих организаций" государственной программы Воронежской области "Социальная поддержка граждан"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08.09.2014 N 322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7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 санитарной охраны трех существующих водозаборных скважин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с водопроводными сооружениями для питьевого, хозяйственно-бытового и технологического водоснабжения филиала ООО "Пивоваренная компания "Балтика" - "Балтика-Воронеж"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02.09.2014 N 314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8" w:history="1">
        <w:r w:rsidRPr="00591B53">
          <w:rPr>
            <w:rFonts w:eastAsiaTheme="minorHAnsi"/>
            <w:sz w:val="24"/>
            <w:szCs w:val="24"/>
            <w:lang w:bidi="ar-SA"/>
          </w:rPr>
          <w:t>"О проведении конкурса по распределению субсидий социально ориентированным некоммерческим организациям на реализацию программ (проектов) в рамках подпрограммы "Повышение эффективности государственной поддержки социально ориентированных некоммерческих организаций" государственной программы Воронежской области "Социальная поддержка граждан"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22.07.2014 N 252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59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решения от 22 июля 2014 года N 4 о регулировании численности охотничьих ресурсов"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23.05.2014 N 176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0" w:history="1">
        <w:r w:rsidRPr="00591B53">
          <w:rPr>
            <w:rFonts w:eastAsiaTheme="minorHAnsi"/>
            <w:sz w:val="24"/>
            <w:szCs w:val="24"/>
            <w:lang w:bidi="ar-SA"/>
          </w:rPr>
          <w:t>"О проведении конкурса по распределению субсидий социально ориентированным некоммерческим организациям на реализацию программ (проектов) в рамках подпрограммы "Повышение эффективности государственной поддержки социально ориентированных некоммерческих организаций" государственной программы Воронежской области "Социальная поддержка граждан"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26.03.2014 N 97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1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зоны санитарной охраны четырех существующих водозаборных скважин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NN 4/2003/1, 3/99/3, 1/2009/2, 5/2010/4 с водопроводными сооружениями для питьевого, хозяйственно-бытового и технологического водоснабжения ЗАО "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Лискимонтажконструкция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>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17.03.2014 N 82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2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 санитарной охраны пятнадцати существующих скважин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АМУП "Водоканал" для питьевого, хозяйственно-бытового водоснабжения населения, организаций и предприятий 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пгт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 Анна"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12.03.2014 N 79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3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проекта зон санитарной охраны водозабора (рабочая N 41587/1 и резервная N 69267/2 скважины) для питьевого, хозяйственно-бытового и технологического водоснабжения ОАО "Воронежское рудоуправление"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12.03.2014 N 78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4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 санитарной охраны существующей скважины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N 26/91 для питьевого, хозяйственно-бытового и технологического водоснабжения "Аннинское молоко" филиал ОАО "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Вимм-Билль-Данн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>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12.03.2014 N 77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5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 санитарной охраны скважин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NN 72291/1 и 72294/2 для питьевого, хозяйственно-бытового и технологического водоснабжения ООО "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Финист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>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04.03.2014 N 69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6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зоны санитарной охраны шести существующих скважин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NN 1б, 2а, 3б, 4б, 5, 5а с водопроводными сооружениями для питьевого, хозяйственно-бытового водоснабжения ОАО "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Минудобрения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>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23.01.2014 N 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7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 санитарной охраны действующей скважины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N 1/29-04 с водопроводными сооружениями для питьевого, хозяйственно-бытового и технологического водоснабжения ОАО "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Тулиновский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 элеватор"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31.10.2013 N 303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8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 санитарной охраны существующей водозаборной скважины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с водопроводными сооружениями для питьевого, хозяйственно-бытового и технологического водоснабжения, а также промышленного розлива воды ООО "Гарант"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25.09.2013 N 269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69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аналитической ведомственной целевой программы "Рациональное природопользование и охрана окружающей среды Воронежской области в 2013 году"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23.09.2013 N 268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0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зоны санитарной охраны семи водозаборных скважин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для питьевого, хозяйственно-бытового и технологического водоснабжения СХА "Рассвет"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09.09.2013 N 261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1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проекта зон санитарной охраны водозабора (разведочно-эксплуатационная и резервная скважины) для питьевого и хозяйственно-бытового водоснабжения проектируемого микрорайона "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Субурбия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" 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Губаревского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 сельского поселения 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Семилукского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 муниципального района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lastRenderedPageBreak/>
        <w:t>Приказ Департамента природных ресурсов и экологии Воронежской обл. от 09.09.2013 N 260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2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зоны санитарной охраны существующей водозаборной скважины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ОАО ПКФ "Воронежский керамический завод"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09.09.2013 N 259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3" w:history="1">
        <w:r w:rsidRPr="00591B53">
          <w:rPr>
            <w:rFonts w:eastAsiaTheme="minorHAnsi"/>
            <w:sz w:val="24"/>
            <w:szCs w:val="24"/>
            <w:lang w:bidi="ar-SA"/>
          </w:rPr>
          <w:t xml:space="preserve">"Об утверждении </w:t>
        </w:r>
        <w:proofErr w:type="gramStart"/>
        <w:r w:rsidRPr="00591B53">
          <w:rPr>
            <w:rFonts w:eastAsiaTheme="minorHAnsi"/>
            <w:sz w:val="24"/>
            <w:szCs w:val="24"/>
            <w:lang w:bidi="ar-SA"/>
          </w:rPr>
          <w:t>проекта организации зон санитарной охраны двух существующих водозаборных скважин</w:t>
        </w:r>
        <w:proofErr w:type="gramEnd"/>
        <w:r w:rsidRPr="00591B53">
          <w:rPr>
            <w:rFonts w:eastAsiaTheme="minorHAnsi"/>
            <w:sz w:val="24"/>
            <w:szCs w:val="24"/>
            <w:lang w:bidi="ar-SA"/>
          </w:rPr>
          <w:t xml:space="preserve"> с водопроводными сооружениями для питьевого, хозяйственно-бытового и технологического водоснабжения ОАО "</w:t>
        </w:r>
        <w:proofErr w:type="spellStart"/>
        <w:r w:rsidRPr="00591B53">
          <w:rPr>
            <w:rFonts w:eastAsiaTheme="minorHAnsi"/>
            <w:sz w:val="24"/>
            <w:szCs w:val="24"/>
            <w:lang w:bidi="ar-SA"/>
          </w:rPr>
          <w:t>Сагуновский</w:t>
        </w:r>
        <w:proofErr w:type="spellEnd"/>
        <w:r w:rsidRPr="00591B53">
          <w:rPr>
            <w:rFonts w:eastAsiaTheme="minorHAnsi"/>
            <w:sz w:val="24"/>
            <w:szCs w:val="24"/>
            <w:lang w:bidi="ar-SA"/>
          </w:rPr>
          <w:t xml:space="preserve"> мясокомбинат"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06.06.2013 N 171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4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регламента взаимодействия общественного экологического совета при губернаторе Воронежской области и департамента природных ресурсов и экологии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12.04.2013 N 112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5" w:history="1">
        <w:r w:rsidRPr="00591B53">
          <w:rPr>
            <w:rFonts w:eastAsiaTheme="minorHAnsi"/>
            <w:sz w:val="24"/>
            <w:szCs w:val="24"/>
            <w:lang w:bidi="ar-SA"/>
          </w:rPr>
          <w:t>"О проведении областной акции "Дни защиты от экологической опасности в Воронежской области"</w:t>
        </w:r>
      </w:hyperlink>
    </w:p>
    <w:p w:rsidR="00591B53" w:rsidRPr="00BD0EDD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(вместе с "Планом мероприятий по проведению областной акции "Дни защиты от экологической опасности в Воронежской области")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07.02.2020 N 51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6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описания местоположения береговых линий (границ водного объекта) р. Усмань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26.12.2018 N 805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7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описания местоположения береговых линий (границ водного объекта) р. Дон на территории Воронежской области"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24.04.2023 N 210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8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особенностей осуществления разрешительной деятельности при пользовании участками недр местного значения, содержащими общераспространенные полезные ископаемые, используемые для целей строительства, и расположенными на территории Воронежской области, в 2023 году"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08.02.2021 N 57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79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приоритетного направления программ (проектов), разработанных социально ориентированными некоммерческими организациями, на реализацию которых департаментом природных ресурсов и экологии Воронежской области предоставляются гранты в форме субсидии в 2021 году"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24.07.2019 N 293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80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приоритетного направления программ (проектов), разработанных социально ориентированными некоммерческими организациями, на реализацию которых департаментом природных ресурсов и экологии Воронежской области предоставляются гранты в форме субсидии в 2019 году"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11.07.2017 N 358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81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приоритетного направления программ (проектов), разработанных социально ориентированными некоммерческими организациями, на реализацию которых департаментом природных ресурсов и экологии Воронежской области предоставляются субсидии в 2017 году"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10.08.2016 N 342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82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приоритетного направления программ (проектов), разработанных социально ориентированными некоммерческими организациями, на реализацию которых департаментом природных ресурсов и экологии Воронежской области предоставляются субсидии в 2016 году"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2"/>
          <w:lang w:bidi="ar-SA"/>
        </w:rPr>
      </w:pPr>
      <w:r w:rsidRPr="00591B53">
        <w:rPr>
          <w:rFonts w:eastAsiaTheme="minorHAnsi"/>
          <w:sz w:val="22"/>
          <w:lang w:bidi="ar-SA"/>
        </w:rPr>
        <w:t>Приказ Департамента природных ресурсов и экологии Воронежской обл. от 23.05.2014 N 177</w:t>
      </w:r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  <w:hyperlink r:id="rId83" w:history="1">
        <w:r w:rsidRPr="00591B53">
          <w:rPr>
            <w:rFonts w:eastAsiaTheme="minorHAnsi"/>
            <w:sz w:val="24"/>
            <w:szCs w:val="24"/>
            <w:lang w:bidi="ar-SA"/>
          </w:rPr>
          <w:t>"Об утверждении приоритетных направлений государственной поддержки программ (проектов) социально ориентированных некоммерческих организаций департаментом природных ресурсов и экологии Воронежской области в рамках подпрограммы "Повышение эффективности государственной поддержки социально ориентированных некоммерческих организаций" государственной программы Воронежской области "Социальная поддержка граждан" на 2014 год"</w:t>
        </w:r>
      </w:hyperlink>
    </w:p>
    <w:p w:rsidR="00591B53" w:rsidRPr="00591B53" w:rsidRDefault="00591B53" w:rsidP="00591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bidi="ar-SA"/>
        </w:rPr>
      </w:pPr>
    </w:p>
    <w:sectPr w:rsidR="00591B53" w:rsidRPr="00591B53" w:rsidSect="00DB3C37">
      <w:pgSz w:w="11906" w:h="16838"/>
      <w:pgMar w:top="113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3764"/>
    <w:rsid w:val="000558BC"/>
    <w:rsid w:val="001D62D2"/>
    <w:rsid w:val="00203764"/>
    <w:rsid w:val="002F4235"/>
    <w:rsid w:val="003507C8"/>
    <w:rsid w:val="00452887"/>
    <w:rsid w:val="00591B53"/>
    <w:rsid w:val="006D524E"/>
    <w:rsid w:val="007052AF"/>
    <w:rsid w:val="007B7BA2"/>
    <w:rsid w:val="007E6699"/>
    <w:rsid w:val="00A27946"/>
    <w:rsid w:val="00A73650"/>
    <w:rsid w:val="00B14E53"/>
    <w:rsid w:val="00B1761F"/>
    <w:rsid w:val="00BD0EDD"/>
    <w:rsid w:val="00DB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3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3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3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3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3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37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37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1&amp;n=118365" TargetMode="External"/><Relationship Id="rId18" Type="http://schemas.openxmlformats.org/officeDocument/2006/relationships/hyperlink" Target="https://login.consultant.ru/link/?req=doc&amp;base=RLAW181&amp;n=115367" TargetMode="External"/><Relationship Id="rId26" Type="http://schemas.openxmlformats.org/officeDocument/2006/relationships/hyperlink" Target="https://login.consultant.ru/link/?req=doc&amp;base=RLAW181&amp;n=110726" TargetMode="External"/><Relationship Id="rId39" Type="http://schemas.openxmlformats.org/officeDocument/2006/relationships/hyperlink" Target="https://login.consultant.ru/link/?req=doc&amp;base=RLAW181&amp;n=123390" TargetMode="External"/><Relationship Id="rId21" Type="http://schemas.openxmlformats.org/officeDocument/2006/relationships/hyperlink" Target="https://login.consultant.ru/link/?req=doc&amp;base=RLAW181&amp;n=111173" TargetMode="External"/><Relationship Id="rId34" Type="http://schemas.openxmlformats.org/officeDocument/2006/relationships/hyperlink" Target="https://login.consultant.ru/link/?req=doc&amp;base=RLAW181&amp;n=97700" TargetMode="External"/><Relationship Id="rId42" Type="http://schemas.openxmlformats.org/officeDocument/2006/relationships/hyperlink" Target="https://login.consultant.ru/link/?req=doc&amp;base=RLAW181&amp;n=121965" TargetMode="External"/><Relationship Id="rId47" Type="http://schemas.openxmlformats.org/officeDocument/2006/relationships/hyperlink" Target="https://login.consultant.ru/link/?req=doc&amp;base=RLAW181&amp;n=110793" TargetMode="External"/><Relationship Id="rId50" Type="http://schemas.openxmlformats.org/officeDocument/2006/relationships/hyperlink" Target="https://login.consultant.ru/link/?req=doc&amp;base=RLAW181&amp;n=108892" TargetMode="External"/><Relationship Id="rId55" Type="http://schemas.openxmlformats.org/officeDocument/2006/relationships/hyperlink" Target="https://login.consultant.ru/link/?req=doc&amp;base=RLAW181&amp;n=75508" TargetMode="External"/><Relationship Id="rId63" Type="http://schemas.openxmlformats.org/officeDocument/2006/relationships/hyperlink" Target="https://login.consultant.ru/link/?req=doc&amp;base=RLAW181&amp;n=58662" TargetMode="External"/><Relationship Id="rId68" Type="http://schemas.openxmlformats.org/officeDocument/2006/relationships/hyperlink" Target="https://login.consultant.ru/link/?req=doc&amp;base=RLAW181&amp;n=56280" TargetMode="External"/><Relationship Id="rId76" Type="http://schemas.openxmlformats.org/officeDocument/2006/relationships/hyperlink" Target="https://login.consultant.ru/link/?req=doc&amp;base=RLAW181&amp;n=122215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1&amp;n=121743" TargetMode="External"/><Relationship Id="rId71" Type="http://schemas.openxmlformats.org/officeDocument/2006/relationships/hyperlink" Target="https://login.consultant.ru/link/?req=doc&amp;base=RLAW181&amp;n=556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1&amp;n=116413" TargetMode="External"/><Relationship Id="rId29" Type="http://schemas.openxmlformats.org/officeDocument/2006/relationships/hyperlink" Target="https://login.consultant.ru/link/?req=doc&amp;base=RLAW181&amp;n=109942" TargetMode="External"/><Relationship Id="rId11" Type="http://schemas.openxmlformats.org/officeDocument/2006/relationships/hyperlink" Target="https://login.consultant.ru/link/?req=doc&amp;base=RLAW181&amp;n=118803" TargetMode="External"/><Relationship Id="rId24" Type="http://schemas.openxmlformats.org/officeDocument/2006/relationships/hyperlink" Target="https://login.consultant.ru/link/?req=doc&amp;base=RLAW181&amp;n=110561" TargetMode="External"/><Relationship Id="rId32" Type="http://schemas.openxmlformats.org/officeDocument/2006/relationships/hyperlink" Target="https://login.consultant.ru/link/?req=doc&amp;base=RLAW181&amp;n=102614" TargetMode="External"/><Relationship Id="rId37" Type="http://schemas.openxmlformats.org/officeDocument/2006/relationships/hyperlink" Target="https://login.consultant.ru/link/?req=doc&amp;base=RLAW181&amp;n=69588" TargetMode="External"/><Relationship Id="rId40" Type="http://schemas.openxmlformats.org/officeDocument/2006/relationships/hyperlink" Target="https://login.consultant.ru/link/?req=doc&amp;base=RLAW181&amp;n=122473" TargetMode="External"/><Relationship Id="rId45" Type="http://schemas.openxmlformats.org/officeDocument/2006/relationships/hyperlink" Target="https://login.consultant.ru/link/?req=doc&amp;base=RLAW181&amp;n=116829" TargetMode="External"/><Relationship Id="rId53" Type="http://schemas.openxmlformats.org/officeDocument/2006/relationships/hyperlink" Target="https://login.consultant.ru/link/?req=doc&amp;base=RLAW181&amp;n=97421" TargetMode="External"/><Relationship Id="rId58" Type="http://schemas.openxmlformats.org/officeDocument/2006/relationships/hyperlink" Target="https://login.consultant.ru/link/?req=doc&amp;base=RLAW181&amp;n=61304" TargetMode="External"/><Relationship Id="rId66" Type="http://schemas.openxmlformats.org/officeDocument/2006/relationships/hyperlink" Target="https://login.consultant.ru/link/?req=doc&amp;base=RLAW181&amp;n=58526" TargetMode="External"/><Relationship Id="rId74" Type="http://schemas.openxmlformats.org/officeDocument/2006/relationships/hyperlink" Target="https://login.consultant.ru/link/?req=doc&amp;base=RLAW181&amp;n=56118" TargetMode="External"/><Relationship Id="rId79" Type="http://schemas.openxmlformats.org/officeDocument/2006/relationships/hyperlink" Target="https://login.consultant.ru/link/?req=doc&amp;base=RLAW181&amp;n=101847" TargetMode="External"/><Relationship Id="rId5" Type="http://schemas.openxmlformats.org/officeDocument/2006/relationships/hyperlink" Target="https://login.consultant.ru/link/?req=doc&amp;base=RLAW181&amp;n=123398" TargetMode="External"/><Relationship Id="rId61" Type="http://schemas.openxmlformats.org/officeDocument/2006/relationships/hyperlink" Target="https://login.consultant.ru/link/?req=doc&amp;base=RLAW181&amp;n=58758" TargetMode="External"/><Relationship Id="rId82" Type="http://schemas.openxmlformats.org/officeDocument/2006/relationships/hyperlink" Target="https://login.consultant.ru/link/?req=doc&amp;base=RLAW181&amp;n=72584" TargetMode="External"/><Relationship Id="rId19" Type="http://schemas.openxmlformats.org/officeDocument/2006/relationships/hyperlink" Target="https://login.consultant.ru/link/?req=doc&amp;base=RLAW181&amp;n=115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0454" TargetMode="External"/><Relationship Id="rId14" Type="http://schemas.openxmlformats.org/officeDocument/2006/relationships/hyperlink" Target="https://login.consultant.ru/link/?req=doc&amp;base=RLAW181&amp;n=117544" TargetMode="External"/><Relationship Id="rId22" Type="http://schemas.openxmlformats.org/officeDocument/2006/relationships/hyperlink" Target="https://login.consultant.ru/link/?req=doc&amp;base=RLAW181&amp;n=111126" TargetMode="External"/><Relationship Id="rId27" Type="http://schemas.openxmlformats.org/officeDocument/2006/relationships/hyperlink" Target="https://login.consultant.ru/link/?req=doc&amp;base=RLAW181&amp;n=109535" TargetMode="External"/><Relationship Id="rId30" Type="http://schemas.openxmlformats.org/officeDocument/2006/relationships/hyperlink" Target="https://login.consultant.ru/link/?req=doc&amp;base=RLAW181&amp;n=104265" TargetMode="External"/><Relationship Id="rId35" Type="http://schemas.openxmlformats.org/officeDocument/2006/relationships/hyperlink" Target="https://login.consultant.ru/link/?req=doc&amp;base=RLAW181&amp;n=94982" TargetMode="External"/><Relationship Id="rId43" Type="http://schemas.openxmlformats.org/officeDocument/2006/relationships/hyperlink" Target="https://login.consultant.ru/link/?req=doc&amp;base=RLAW181&amp;n=117728" TargetMode="External"/><Relationship Id="rId48" Type="http://schemas.openxmlformats.org/officeDocument/2006/relationships/hyperlink" Target="https://login.consultant.ru/link/?req=doc&amp;base=RLAW181&amp;n=110716" TargetMode="External"/><Relationship Id="rId56" Type="http://schemas.openxmlformats.org/officeDocument/2006/relationships/hyperlink" Target="https://login.consultant.ru/link/?req=doc&amp;base=RLAW181&amp;n=66716" TargetMode="External"/><Relationship Id="rId64" Type="http://schemas.openxmlformats.org/officeDocument/2006/relationships/hyperlink" Target="https://login.consultant.ru/link/?req=doc&amp;base=RLAW181&amp;n=58661" TargetMode="External"/><Relationship Id="rId69" Type="http://schemas.openxmlformats.org/officeDocument/2006/relationships/hyperlink" Target="https://login.consultant.ru/link/?req=doc&amp;base=RLAW181&amp;n=55793" TargetMode="External"/><Relationship Id="rId77" Type="http://schemas.openxmlformats.org/officeDocument/2006/relationships/hyperlink" Target="https://login.consultant.ru/link/?req=doc&amp;base=RLAW181&amp;n=122220" TargetMode="External"/><Relationship Id="rId8" Type="http://schemas.openxmlformats.org/officeDocument/2006/relationships/hyperlink" Target="https://login.consultant.ru/link/?req=doc&amp;base=RLAW181&amp;n=121701" TargetMode="External"/><Relationship Id="rId51" Type="http://schemas.openxmlformats.org/officeDocument/2006/relationships/hyperlink" Target="https://login.consultant.ru/link/?req=doc&amp;base=RLAW181&amp;n=104278" TargetMode="External"/><Relationship Id="rId72" Type="http://schemas.openxmlformats.org/officeDocument/2006/relationships/hyperlink" Target="https://login.consultant.ru/link/?req=doc&amp;base=RLAW181&amp;n=55603" TargetMode="External"/><Relationship Id="rId80" Type="http://schemas.openxmlformats.org/officeDocument/2006/relationships/hyperlink" Target="https://login.consultant.ru/link/?req=doc&amp;base=RLAW181&amp;n=91628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1&amp;n=118858" TargetMode="External"/><Relationship Id="rId17" Type="http://schemas.openxmlformats.org/officeDocument/2006/relationships/hyperlink" Target="https://login.consultant.ru/link/?req=doc&amp;base=RLAW181&amp;n=116175" TargetMode="External"/><Relationship Id="rId25" Type="http://schemas.openxmlformats.org/officeDocument/2006/relationships/hyperlink" Target="https://login.consultant.ru/link/?req=doc&amp;base=RLAW181&amp;n=110638" TargetMode="External"/><Relationship Id="rId33" Type="http://schemas.openxmlformats.org/officeDocument/2006/relationships/hyperlink" Target="https://login.consultant.ru/link/?req=doc&amp;base=RLAW181&amp;n=101413" TargetMode="External"/><Relationship Id="rId38" Type="http://schemas.openxmlformats.org/officeDocument/2006/relationships/hyperlink" Target="https://login.consultant.ru/link/?req=doc&amp;base=RLAW181&amp;n=64914" TargetMode="External"/><Relationship Id="rId46" Type="http://schemas.openxmlformats.org/officeDocument/2006/relationships/hyperlink" Target="https://login.consultant.ru/link/?req=doc&amp;base=RLAW181&amp;n=116124" TargetMode="External"/><Relationship Id="rId59" Type="http://schemas.openxmlformats.org/officeDocument/2006/relationships/hyperlink" Target="https://login.consultant.ru/link/?req=doc&amp;base=RLAW181&amp;n=61005" TargetMode="External"/><Relationship Id="rId67" Type="http://schemas.openxmlformats.org/officeDocument/2006/relationships/hyperlink" Target="https://login.consultant.ru/link/?req=doc&amp;base=RLAW181&amp;n=57927" TargetMode="External"/><Relationship Id="rId20" Type="http://schemas.openxmlformats.org/officeDocument/2006/relationships/hyperlink" Target="https://login.consultant.ru/link/?req=doc&amp;base=RLAW181&amp;n=112014" TargetMode="External"/><Relationship Id="rId41" Type="http://schemas.openxmlformats.org/officeDocument/2006/relationships/hyperlink" Target="https://login.consultant.ru/link/?req=doc&amp;base=RLAW181&amp;n=121748" TargetMode="External"/><Relationship Id="rId54" Type="http://schemas.openxmlformats.org/officeDocument/2006/relationships/hyperlink" Target="https://login.consultant.ru/link/?req=doc&amp;base=RLAW181&amp;n=85589" TargetMode="External"/><Relationship Id="rId62" Type="http://schemas.openxmlformats.org/officeDocument/2006/relationships/hyperlink" Target="https://login.consultant.ru/link/?req=doc&amp;base=RLAW181&amp;n=58663" TargetMode="External"/><Relationship Id="rId70" Type="http://schemas.openxmlformats.org/officeDocument/2006/relationships/hyperlink" Target="https://login.consultant.ru/link/?req=doc&amp;base=RLAW181&amp;n=55792" TargetMode="External"/><Relationship Id="rId75" Type="http://schemas.openxmlformats.org/officeDocument/2006/relationships/hyperlink" Target="https://login.consultant.ru/link/?req=doc&amp;base=RLAW181&amp;n=53403" TargetMode="External"/><Relationship Id="rId83" Type="http://schemas.openxmlformats.org/officeDocument/2006/relationships/hyperlink" Target="https://login.consultant.ru/link/?req=doc&amp;base=RLAW181&amp;n=598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1&amp;n=123118" TargetMode="External"/><Relationship Id="rId15" Type="http://schemas.openxmlformats.org/officeDocument/2006/relationships/hyperlink" Target="https://login.consultant.ru/link/?req=doc&amp;base=RLAW181&amp;n=117307" TargetMode="External"/><Relationship Id="rId23" Type="http://schemas.openxmlformats.org/officeDocument/2006/relationships/hyperlink" Target="https://login.consultant.ru/link/?req=doc&amp;base=RLAW181&amp;n=110988" TargetMode="External"/><Relationship Id="rId28" Type="http://schemas.openxmlformats.org/officeDocument/2006/relationships/hyperlink" Target="https://login.consultant.ru/link/?req=doc&amp;base=RLAW181&amp;n=108171" TargetMode="External"/><Relationship Id="rId36" Type="http://schemas.openxmlformats.org/officeDocument/2006/relationships/hyperlink" Target="https://login.consultant.ru/link/?req=doc&amp;base=RLAW181&amp;n=85151" TargetMode="External"/><Relationship Id="rId49" Type="http://schemas.openxmlformats.org/officeDocument/2006/relationships/hyperlink" Target="https://login.consultant.ru/link/?req=doc&amp;base=RLAW181&amp;n=110108" TargetMode="External"/><Relationship Id="rId57" Type="http://schemas.openxmlformats.org/officeDocument/2006/relationships/hyperlink" Target="https://login.consultant.ru/link/?req=doc&amp;base=RLAW181&amp;n=71728" TargetMode="External"/><Relationship Id="rId10" Type="http://schemas.openxmlformats.org/officeDocument/2006/relationships/hyperlink" Target="https://login.consultant.ru/link/?req=doc&amp;base=RLAW181&amp;n=120927" TargetMode="External"/><Relationship Id="rId31" Type="http://schemas.openxmlformats.org/officeDocument/2006/relationships/hyperlink" Target="https://login.consultant.ru/link/?req=doc&amp;base=RLAW181&amp;n=102760" TargetMode="External"/><Relationship Id="rId44" Type="http://schemas.openxmlformats.org/officeDocument/2006/relationships/hyperlink" Target="https://login.consultant.ru/link/?req=doc&amp;base=RLAW181&amp;n=117555" TargetMode="External"/><Relationship Id="rId52" Type="http://schemas.openxmlformats.org/officeDocument/2006/relationships/hyperlink" Target="https://login.consultant.ru/link/?req=doc&amp;base=RLAW181&amp;n=98157" TargetMode="External"/><Relationship Id="rId60" Type="http://schemas.openxmlformats.org/officeDocument/2006/relationships/hyperlink" Target="https://login.consultant.ru/link/?req=doc&amp;base=RLAW181&amp;n=59825" TargetMode="External"/><Relationship Id="rId65" Type="http://schemas.openxmlformats.org/officeDocument/2006/relationships/hyperlink" Target="https://login.consultant.ru/link/?req=doc&amp;base=RLAW181&amp;n=58660" TargetMode="External"/><Relationship Id="rId73" Type="http://schemas.openxmlformats.org/officeDocument/2006/relationships/hyperlink" Target="https://login.consultant.ru/link/?req=doc&amp;base=RLAW181&amp;n=55602" TargetMode="External"/><Relationship Id="rId78" Type="http://schemas.openxmlformats.org/officeDocument/2006/relationships/hyperlink" Target="https://login.consultant.ru/link/?req=doc&amp;base=RLAW181&amp;n=116412" TargetMode="External"/><Relationship Id="rId81" Type="http://schemas.openxmlformats.org/officeDocument/2006/relationships/hyperlink" Target="https://login.consultant.ru/link/?req=doc&amp;base=RLAW181&amp;n=78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E6E8-A0FE-4C96-871C-1FD8CF98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kburakhin</dc:creator>
  <cp:lastModifiedBy>ilyahova</cp:lastModifiedBy>
  <cp:revision>4</cp:revision>
  <dcterms:created xsi:type="dcterms:W3CDTF">2024-05-08T11:46:00Z</dcterms:created>
  <dcterms:modified xsi:type="dcterms:W3CDTF">2024-05-08T12:01:00Z</dcterms:modified>
</cp:coreProperties>
</file>