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D2C44" w14:textId="7C414003" w:rsidR="00B57BFE" w:rsidRPr="005C4560" w:rsidRDefault="00B57BFE" w:rsidP="00B57BFE">
      <w:pPr>
        <w:spacing w:after="0" w:line="240" w:lineRule="auto"/>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АВТОНОМНОЕ</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УЧРЕЖДЕНИЕ</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ВОРОНЕЖСКОЙ</w:t>
      </w:r>
      <w:r w:rsidR="005D5E2D">
        <w:rPr>
          <w:rFonts w:ascii="Times New Roman" w:eastAsia="Calibri" w:hAnsi="Times New Roman" w:cs="Times New Roman"/>
          <w:b/>
          <w:sz w:val="28"/>
          <w:szCs w:val="28"/>
        </w:rPr>
        <w:t xml:space="preserve">  </w:t>
      </w:r>
      <w:r w:rsidRPr="005C4560">
        <w:rPr>
          <w:rFonts w:ascii="Times New Roman" w:eastAsia="Calibri" w:hAnsi="Times New Roman" w:cs="Times New Roman"/>
          <w:b/>
          <w:sz w:val="28"/>
          <w:szCs w:val="28"/>
        </w:rPr>
        <w:t>ОБЛАСТИ</w:t>
      </w:r>
    </w:p>
    <w:p w14:paraId="452828B6" w14:textId="0E8F25F1" w:rsidR="00B57BFE" w:rsidRPr="005C4560" w:rsidRDefault="000C4693" w:rsidP="00B57BFE">
      <w:pPr>
        <w:spacing w:after="0" w:line="240" w:lineRule="auto"/>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w:t>
      </w:r>
      <w:r w:rsidR="00B57BFE" w:rsidRPr="005C4560">
        <w:rPr>
          <w:rFonts w:ascii="Times New Roman" w:eastAsia="Calibri" w:hAnsi="Times New Roman" w:cs="Times New Roman"/>
          <w:b/>
          <w:sz w:val="28"/>
          <w:szCs w:val="28"/>
        </w:rPr>
        <w:t>ИНСТИТУТ</w:t>
      </w:r>
      <w:r w:rsidR="005D5E2D">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СТРАТЕГИЧЕСКОГО</w:t>
      </w:r>
      <w:r w:rsidR="005D5E2D">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РАЗВИТИЯ</w:t>
      </w:r>
      <w:r w:rsidRPr="005C4560">
        <w:rPr>
          <w:rFonts w:ascii="Times New Roman" w:eastAsia="Calibri" w:hAnsi="Times New Roman" w:cs="Times New Roman"/>
          <w:b/>
          <w:sz w:val="28"/>
          <w:szCs w:val="28"/>
        </w:rPr>
        <w:t>»</w:t>
      </w:r>
    </w:p>
    <w:p w14:paraId="30AE993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537ED2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D91D0C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1E03337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BD9450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939E240"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1CA9A0D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28B5D8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78FB13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E8EC5D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649167C"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CF0682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DD8FA49"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80692FE"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3F41F743"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C07000C" w14:textId="23A93BAD" w:rsidR="00B57BFE" w:rsidRPr="005C4560" w:rsidRDefault="001E27B3" w:rsidP="00A35DBD">
      <w:pPr>
        <w:autoSpaceDE w:val="0"/>
        <w:autoSpaceDN w:val="0"/>
        <w:adjustRightInd w:val="0"/>
        <w:spacing w:after="0" w:line="360" w:lineRule="auto"/>
        <w:contextualSpacing/>
        <w:jc w:val="center"/>
        <w:rPr>
          <w:rFonts w:ascii="Times New Roman" w:eastAsia="Calibri" w:hAnsi="Times New Roman" w:cs="Times New Roman"/>
          <w:b/>
          <w:sz w:val="28"/>
          <w:szCs w:val="28"/>
        </w:rPr>
      </w:pPr>
      <w:r w:rsidRPr="005C4560">
        <w:rPr>
          <w:rFonts w:ascii="Times New Roman" w:eastAsia="Calibri" w:hAnsi="Times New Roman" w:cs="Times New Roman"/>
          <w:b/>
          <w:sz w:val="28"/>
          <w:szCs w:val="28"/>
        </w:rPr>
        <w:t>ИНФОРМАЦИОННО-</w:t>
      </w:r>
      <w:r w:rsidR="00B57BFE" w:rsidRPr="005C4560">
        <w:rPr>
          <w:rFonts w:ascii="Times New Roman" w:eastAsia="Calibri" w:hAnsi="Times New Roman" w:cs="Times New Roman"/>
          <w:b/>
          <w:sz w:val="28"/>
          <w:szCs w:val="28"/>
        </w:rPr>
        <w:t>АНАЛИТИЧЕСКИЙ</w:t>
      </w:r>
      <w:r w:rsidR="00B506C3" w:rsidRPr="005C4560">
        <w:rPr>
          <w:rFonts w:ascii="Times New Roman" w:eastAsia="Calibri" w:hAnsi="Times New Roman" w:cs="Times New Roman"/>
          <w:b/>
          <w:sz w:val="28"/>
          <w:szCs w:val="28"/>
        </w:rPr>
        <w:t xml:space="preserve"> </w:t>
      </w:r>
      <w:r w:rsidR="00B57BFE" w:rsidRPr="005C4560">
        <w:rPr>
          <w:rFonts w:ascii="Times New Roman" w:eastAsia="Calibri" w:hAnsi="Times New Roman" w:cs="Times New Roman"/>
          <w:b/>
          <w:sz w:val="28"/>
          <w:szCs w:val="28"/>
        </w:rPr>
        <w:t>МАТЕРИАЛ</w:t>
      </w:r>
      <w:r w:rsidR="00B506C3" w:rsidRPr="005C4560">
        <w:rPr>
          <w:rFonts w:ascii="Times New Roman" w:eastAsia="Calibri" w:hAnsi="Times New Roman" w:cs="Times New Roman"/>
          <w:b/>
          <w:sz w:val="28"/>
          <w:szCs w:val="28"/>
        </w:rPr>
        <w:t xml:space="preserve"> </w:t>
      </w:r>
    </w:p>
    <w:p w14:paraId="617406A4" w14:textId="5ED0C525" w:rsidR="004B3F28" w:rsidRDefault="004B3F28" w:rsidP="00A35DBD">
      <w:pPr>
        <w:spacing w:after="0" w:line="240" w:lineRule="auto"/>
        <w:jc w:val="center"/>
        <w:rPr>
          <w:rFonts w:ascii="Times New Roman" w:eastAsia="Calibri" w:hAnsi="Times New Roman" w:cs="Times New Roman"/>
          <w:b/>
          <w:sz w:val="28"/>
          <w:szCs w:val="28"/>
        </w:rPr>
      </w:pPr>
      <w:bookmarkStart w:id="0" w:name="_Hlk164348554"/>
      <w:bookmarkStart w:id="1" w:name="_Hlk163565682"/>
      <w:r>
        <w:rPr>
          <w:rFonts w:ascii="Times New Roman" w:eastAsia="Calibri" w:hAnsi="Times New Roman" w:cs="Times New Roman"/>
          <w:b/>
          <w:sz w:val="28"/>
          <w:szCs w:val="28"/>
        </w:rPr>
        <w:t>«</w:t>
      </w:r>
      <w:r w:rsidRPr="004B3F28">
        <w:rPr>
          <w:rFonts w:ascii="Times New Roman" w:eastAsia="Calibri" w:hAnsi="Times New Roman" w:cs="Times New Roman"/>
          <w:b/>
          <w:sz w:val="28"/>
          <w:szCs w:val="28"/>
        </w:rPr>
        <w:t xml:space="preserve">Анализ ситуации управления отходами в  Российской Федерации. Лучшие региональные практики» </w:t>
      </w:r>
    </w:p>
    <w:p w14:paraId="2F472891" w14:textId="77777777" w:rsidR="004B3F28" w:rsidRDefault="004B3F28" w:rsidP="00A35DBD">
      <w:pPr>
        <w:spacing w:after="0" w:line="240" w:lineRule="auto"/>
        <w:jc w:val="center"/>
        <w:rPr>
          <w:rFonts w:ascii="Times New Roman" w:eastAsia="Calibri" w:hAnsi="Times New Roman" w:cs="Times New Roman"/>
          <w:b/>
          <w:sz w:val="28"/>
          <w:szCs w:val="28"/>
        </w:rPr>
      </w:pPr>
    </w:p>
    <w:bookmarkEnd w:id="0"/>
    <w:p w14:paraId="3EAE5541" w14:textId="77777777" w:rsidR="000175CD" w:rsidRDefault="000175CD" w:rsidP="00A35DBD">
      <w:pPr>
        <w:spacing w:after="0" w:line="240" w:lineRule="auto"/>
        <w:jc w:val="center"/>
        <w:rPr>
          <w:rFonts w:ascii="Times New Roman" w:eastAsia="Calibri" w:hAnsi="Times New Roman" w:cs="Times New Roman"/>
          <w:b/>
          <w:sz w:val="28"/>
          <w:szCs w:val="28"/>
        </w:rPr>
      </w:pPr>
    </w:p>
    <w:bookmarkEnd w:id="1"/>
    <w:p w14:paraId="2EE79B06"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0632F9AB"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CA0C958"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F5925F5"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4A1224E9" w14:textId="77777777" w:rsidR="00B57BFE" w:rsidRPr="005C4560" w:rsidRDefault="00B57BFE" w:rsidP="00B57BFE">
      <w:pPr>
        <w:spacing w:after="0" w:line="240" w:lineRule="auto"/>
        <w:rPr>
          <w:rFonts w:ascii="Times New Roman" w:eastAsia="Calibri" w:hAnsi="Times New Roman" w:cs="Times New Roman"/>
          <w:b/>
          <w:sz w:val="28"/>
          <w:szCs w:val="28"/>
        </w:rPr>
      </w:pPr>
    </w:p>
    <w:p w14:paraId="351ED0B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A38EC2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74C90D9A"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01BC10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3C85181"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6EB8B4B"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54B9663"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5FD51B25"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0D7F49B7"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673B9AD7" w14:textId="77777777" w:rsidR="00B57BFE" w:rsidRDefault="00B57BFE" w:rsidP="00B57BFE">
      <w:pPr>
        <w:spacing w:after="0" w:line="240" w:lineRule="auto"/>
        <w:jc w:val="center"/>
        <w:rPr>
          <w:rFonts w:ascii="Times New Roman" w:eastAsia="Calibri" w:hAnsi="Times New Roman" w:cs="Times New Roman"/>
          <w:b/>
          <w:sz w:val="28"/>
          <w:szCs w:val="28"/>
        </w:rPr>
      </w:pPr>
    </w:p>
    <w:p w14:paraId="794525BD" w14:textId="77777777" w:rsidR="00264327" w:rsidRPr="005C4560" w:rsidRDefault="00264327" w:rsidP="00B57BFE">
      <w:pPr>
        <w:spacing w:after="0" w:line="240" w:lineRule="auto"/>
        <w:jc w:val="center"/>
        <w:rPr>
          <w:rFonts w:ascii="Times New Roman" w:eastAsia="Calibri" w:hAnsi="Times New Roman" w:cs="Times New Roman"/>
          <w:b/>
          <w:sz w:val="28"/>
          <w:szCs w:val="28"/>
        </w:rPr>
      </w:pPr>
    </w:p>
    <w:p w14:paraId="74B00E22" w14:textId="77777777" w:rsidR="00B57BFE" w:rsidRPr="005C4560" w:rsidRDefault="00B57BFE" w:rsidP="00B57BFE">
      <w:pPr>
        <w:spacing w:after="0" w:line="240" w:lineRule="auto"/>
        <w:jc w:val="center"/>
        <w:rPr>
          <w:rFonts w:ascii="Times New Roman" w:eastAsia="Calibri" w:hAnsi="Times New Roman" w:cs="Times New Roman"/>
          <w:b/>
          <w:sz w:val="28"/>
          <w:szCs w:val="28"/>
        </w:rPr>
      </w:pPr>
    </w:p>
    <w:p w14:paraId="211B1B00" w14:textId="77777777" w:rsidR="006768C5" w:rsidRPr="005C4560" w:rsidRDefault="006768C5" w:rsidP="00B57BFE">
      <w:pPr>
        <w:spacing w:after="0" w:line="240" w:lineRule="auto"/>
        <w:jc w:val="center"/>
        <w:rPr>
          <w:rFonts w:ascii="Times New Roman" w:eastAsia="Calibri" w:hAnsi="Times New Roman" w:cs="Times New Roman"/>
          <w:b/>
          <w:sz w:val="28"/>
          <w:szCs w:val="28"/>
        </w:rPr>
      </w:pPr>
    </w:p>
    <w:p w14:paraId="79B8BAA4" w14:textId="441574CF" w:rsidR="00083FBD" w:rsidRDefault="00083FBD" w:rsidP="00B57BFE">
      <w:pPr>
        <w:spacing w:after="0" w:line="240" w:lineRule="auto"/>
        <w:jc w:val="center"/>
        <w:rPr>
          <w:rFonts w:ascii="Times New Roman" w:eastAsia="Calibri" w:hAnsi="Times New Roman" w:cs="Times New Roman"/>
          <w:b/>
          <w:sz w:val="28"/>
          <w:szCs w:val="28"/>
        </w:rPr>
      </w:pPr>
    </w:p>
    <w:p w14:paraId="6E6A220C" w14:textId="77777777" w:rsidR="00F35C31" w:rsidRPr="005C4560" w:rsidRDefault="00F35C31" w:rsidP="00B57BFE">
      <w:pPr>
        <w:spacing w:after="0" w:line="240" w:lineRule="auto"/>
        <w:jc w:val="center"/>
        <w:rPr>
          <w:rFonts w:ascii="Times New Roman" w:eastAsia="Calibri" w:hAnsi="Times New Roman" w:cs="Times New Roman"/>
          <w:b/>
          <w:sz w:val="28"/>
          <w:szCs w:val="28"/>
        </w:rPr>
      </w:pPr>
    </w:p>
    <w:p w14:paraId="0BCFE591" w14:textId="1F515943" w:rsidR="00484D78" w:rsidRDefault="00B57BFE" w:rsidP="00264327">
      <w:pPr>
        <w:spacing w:after="0" w:line="240" w:lineRule="auto"/>
        <w:jc w:val="center"/>
        <w:rPr>
          <w:rFonts w:ascii="Times New Roman" w:eastAsia="Calibri" w:hAnsi="Times New Roman" w:cs="Times New Roman"/>
          <w:sz w:val="28"/>
          <w:szCs w:val="28"/>
        </w:rPr>
      </w:pPr>
      <w:r w:rsidRPr="005C4560">
        <w:rPr>
          <w:rFonts w:ascii="Times New Roman" w:eastAsia="Calibri" w:hAnsi="Times New Roman" w:cs="Times New Roman"/>
          <w:sz w:val="28"/>
          <w:szCs w:val="28"/>
        </w:rPr>
        <w:t>ВОРОНЕЖ</w:t>
      </w:r>
    </w:p>
    <w:p w14:paraId="4EE93F8D" w14:textId="01170A75" w:rsidR="00A35DBD" w:rsidRDefault="00A35DBD" w:rsidP="00264327">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2024 г.</w:t>
      </w:r>
    </w:p>
    <w:p w14:paraId="6499AF93" w14:textId="159E5DA5" w:rsidR="00B57BFE" w:rsidRDefault="00B57BFE" w:rsidP="00264327">
      <w:pPr>
        <w:spacing w:after="0" w:line="240" w:lineRule="auto"/>
        <w:jc w:val="center"/>
        <w:rPr>
          <w:rFonts w:ascii="Times New Roman" w:hAnsi="Times New Roman" w:cs="Times New Roman"/>
          <w:b/>
          <w:sz w:val="28"/>
          <w:szCs w:val="28"/>
        </w:rPr>
      </w:pPr>
      <w:r w:rsidRPr="005C4560">
        <w:rPr>
          <w:rFonts w:ascii="Times New Roman" w:hAnsi="Times New Roman" w:cs="Times New Roman"/>
          <w:b/>
          <w:sz w:val="28"/>
          <w:szCs w:val="28"/>
        </w:rPr>
        <w:lastRenderedPageBreak/>
        <w:t>Содержание</w:t>
      </w:r>
    </w:p>
    <w:p w14:paraId="777B3298" w14:textId="4C50DF23" w:rsidR="0087311A" w:rsidRDefault="0087311A" w:rsidP="00264327">
      <w:pPr>
        <w:spacing w:after="0" w:line="240" w:lineRule="auto"/>
        <w:jc w:val="center"/>
        <w:rPr>
          <w:rFonts w:ascii="Times New Roman" w:hAnsi="Times New Roman" w:cs="Times New Roman"/>
          <w:b/>
          <w:sz w:val="28"/>
          <w:szCs w:val="28"/>
        </w:rPr>
      </w:pPr>
    </w:p>
    <w:p w14:paraId="65EC4B20" w14:textId="350AE60A" w:rsidR="0087311A" w:rsidRDefault="0087311A" w:rsidP="00264327">
      <w:pPr>
        <w:spacing w:after="0" w:line="240" w:lineRule="auto"/>
        <w:jc w:val="center"/>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87311A" w14:paraId="7EA83472" w14:textId="77777777" w:rsidTr="00011AB7">
        <w:tc>
          <w:tcPr>
            <w:tcW w:w="8642" w:type="dxa"/>
          </w:tcPr>
          <w:p w14:paraId="11F58358" w14:textId="5885E20B" w:rsidR="0087311A" w:rsidRDefault="0087311A" w:rsidP="0087311A">
            <w:pPr>
              <w:spacing w:after="0" w:line="240" w:lineRule="auto"/>
              <w:jc w:val="both"/>
              <w:rPr>
                <w:rFonts w:ascii="Times New Roman" w:hAnsi="Times New Roman" w:cs="Times New Roman"/>
                <w:bCs/>
                <w:sz w:val="28"/>
                <w:szCs w:val="28"/>
              </w:rPr>
            </w:pPr>
            <w:r w:rsidRPr="0087311A">
              <w:rPr>
                <w:rFonts w:ascii="Times New Roman" w:hAnsi="Times New Roman" w:cs="Times New Roman"/>
                <w:bCs/>
                <w:sz w:val="28"/>
                <w:szCs w:val="28"/>
              </w:rPr>
              <w:t>Информация о целевой аудитории информационно-аналитического   материала «</w:t>
            </w:r>
            <w:r w:rsidR="004A40D5" w:rsidRPr="004A40D5">
              <w:rPr>
                <w:rFonts w:ascii="Times New Roman" w:hAnsi="Times New Roman" w:cs="Times New Roman"/>
                <w:bCs/>
                <w:sz w:val="28"/>
                <w:szCs w:val="28"/>
              </w:rPr>
              <w:t>Анализ ситуации управления отходами в  Российской Федерации</w:t>
            </w:r>
            <w:r w:rsidR="005C5BF4" w:rsidRPr="005C5BF4">
              <w:rPr>
                <w:rFonts w:ascii="Times New Roman" w:hAnsi="Times New Roman" w:cs="Times New Roman"/>
                <w:bCs/>
                <w:sz w:val="28"/>
                <w:szCs w:val="28"/>
              </w:rPr>
              <w:t>. Лучшие региональные практики»</w:t>
            </w:r>
          </w:p>
          <w:p w14:paraId="1C622214" w14:textId="77777777" w:rsidR="001B431D" w:rsidRDefault="001B431D" w:rsidP="0087311A">
            <w:pPr>
              <w:spacing w:after="0" w:line="240" w:lineRule="auto"/>
              <w:jc w:val="both"/>
              <w:rPr>
                <w:rFonts w:ascii="Times New Roman" w:hAnsi="Times New Roman" w:cs="Times New Roman"/>
                <w:bCs/>
                <w:sz w:val="28"/>
                <w:szCs w:val="28"/>
              </w:rPr>
            </w:pPr>
          </w:p>
          <w:p w14:paraId="4A43E692" w14:textId="12758D1F" w:rsidR="00F35C31" w:rsidRPr="004B3F28"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w:t>
            </w:r>
            <w:r w:rsidR="00F35C31" w:rsidRPr="004B3F28">
              <w:rPr>
                <w:rFonts w:ascii="Times New Roman" w:hAnsi="Times New Roman" w:cs="Times New Roman"/>
                <w:bCs/>
                <w:sz w:val="28"/>
                <w:szCs w:val="28"/>
              </w:rPr>
              <w:t>Общие положения</w:t>
            </w:r>
            <w:r w:rsidR="001B2522" w:rsidRPr="004B3F28">
              <w:rPr>
                <w:rFonts w:ascii="Times New Roman" w:hAnsi="Times New Roman" w:cs="Times New Roman"/>
                <w:bCs/>
                <w:sz w:val="28"/>
                <w:szCs w:val="28"/>
              </w:rPr>
              <w:t>.</w:t>
            </w:r>
            <w:r w:rsidR="00F35C31" w:rsidRPr="004B3F28">
              <w:rPr>
                <w:rFonts w:ascii="Times New Roman" w:hAnsi="Times New Roman" w:cs="Times New Roman"/>
                <w:bCs/>
                <w:sz w:val="28"/>
                <w:szCs w:val="28"/>
              </w:rPr>
              <w:t xml:space="preserve"> </w:t>
            </w:r>
          </w:p>
          <w:p w14:paraId="531A3DFD" w14:textId="57437062" w:rsidR="00FC5586" w:rsidRPr="004B3F28"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w:t>
            </w:r>
            <w:r w:rsidR="00FC5586" w:rsidRPr="004B3F28">
              <w:rPr>
                <w:rFonts w:ascii="Times New Roman" w:hAnsi="Times New Roman" w:cs="Times New Roman"/>
                <w:bCs/>
                <w:sz w:val="28"/>
                <w:szCs w:val="28"/>
              </w:rPr>
              <w:t>Законодательство</w:t>
            </w:r>
            <w:r w:rsidRPr="004B3F28">
              <w:rPr>
                <w:rFonts w:ascii="Times New Roman" w:hAnsi="Times New Roman" w:cs="Times New Roman"/>
                <w:bCs/>
                <w:sz w:val="28"/>
                <w:szCs w:val="28"/>
              </w:rPr>
              <w:t xml:space="preserve"> Российской Федерации</w:t>
            </w:r>
            <w:r w:rsidR="00FC5586" w:rsidRPr="004B3F28">
              <w:rPr>
                <w:rFonts w:ascii="Times New Roman" w:hAnsi="Times New Roman" w:cs="Times New Roman"/>
                <w:bCs/>
                <w:sz w:val="28"/>
                <w:szCs w:val="28"/>
              </w:rPr>
              <w:t xml:space="preserve"> в сфере </w:t>
            </w:r>
            <w:r w:rsidR="00EE0765">
              <w:rPr>
                <w:rFonts w:ascii="Times New Roman" w:hAnsi="Times New Roman" w:cs="Times New Roman"/>
                <w:bCs/>
                <w:sz w:val="28"/>
                <w:szCs w:val="28"/>
              </w:rPr>
              <w:t>управления отходами.</w:t>
            </w:r>
          </w:p>
          <w:p w14:paraId="4A7BA74D" w14:textId="4E62EBDF" w:rsid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3.</w:t>
            </w:r>
            <w:r w:rsidR="004A40D5" w:rsidRPr="004A40D5">
              <w:rPr>
                <w:rFonts w:ascii="Times New Roman" w:hAnsi="Times New Roman" w:cs="Times New Roman"/>
                <w:bCs/>
                <w:sz w:val="28"/>
                <w:szCs w:val="28"/>
              </w:rPr>
              <w:t>Анализ ситуации управления отходами в  Российской Федерации</w:t>
            </w:r>
            <w:r w:rsidR="000A7C14">
              <w:rPr>
                <w:rFonts w:ascii="Times New Roman" w:hAnsi="Times New Roman" w:cs="Times New Roman"/>
                <w:bCs/>
                <w:sz w:val="28"/>
                <w:szCs w:val="28"/>
              </w:rPr>
              <w:t>.</w:t>
            </w:r>
            <w:r w:rsidR="004A40D5" w:rsidRPr="004A40D5">
              <w:rPr>
                <w:rFonts w:ascii="Times New Roman" w:hAnsi="Times New Roman" w:cs="Times New Roman"/>
                <w:bCs/>
                <w:sz w:val="28"/>
                <w:szCs w:val="28"/>
              </w:rPr>
              <w:t xml:space="preserve"> </w:t>
            </w:r>
          </w:p>
          <w:p w14:paraId="0827AEC4" w14:textId="6502D17F" w:rsid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w:t>
            </w:r>
            <w:r w:rsidR="00FE50C5">
              <w:rPr>
                <w:rFonts w:ascii="Times New Roman" w:hAnsi="Times New Roman" w:cs="Times New Roman"/>
                <w:bCs/>
                <w:sz w:val="28"/>
                <w:szCs w:val="28"/>
              </w:rPr>
              <w:t>Лучшие региональные практики</w:t>
            </w:r>
            <w:r w:rsidR="004A40D5">
              <w:rPr>
                <w:rFonts w:ascii="Times New Roman" w:hAnsi="Times New Roman" w:cs="Times New Roman"/>
                <w:bCs/>
                <w:sz w:val="28"/>
                <w:szCs w:val="28"/>
              </w:rPr>
              <w:t>.</w:t>
            </w:r>
          </w:p>
          <w:p w14:paraId="6640E1B9" w14:textId="151CC14F" w:rsidR="00FE50C5" w:rsidRPr="00FE50C5" w:rsidRDefault="004B3F28" w:rsidP="004B3F2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5.</w:t>
            </w:r>
            <w:r w:rsidR="00FE50C5">
              <w:rPr>
                <w:rFonts w:ascii="Times New Roman" w:hAnsi="Times New Roman" w:cs="Times New Roman"/>
                <w:bCs/>
                <w:sz w:val="28"/>
                <w:szCs w:val="28"/>
              </w:rPr>
              <w:t>Заключение</w:t>
            </w:r>
            <w:r w:rsidR="001B2522">
              <w:rPr>
                <w:rFonts w:ascii="Times New Roman" w:hAnsi="Times New Roman" w:cs="Times New Roman"/>
                <w:bCs/>
                <w:sz w:val="28"/>
                <w:szCs w:val="28"/>
              </w:rPr>
              <w:t>.</w:t>
            </w:r>
          </w:p>
          <w:p w14:paraId="05814340" w14:textId="02EE7B1C" w:rsidR="00011AB7" w:rsidRPr="0087311A" w:rsidRDefault="00011AB7" w:rsidP="0087311A">
            <w:pPr>
              <w:spacing w:after="0" w:line="240" w:lineRule="auto"/>
              <w:jc w:val="both"/>
              <w:rPr>
                <w:rFonts w:ascii="Times New Roman" w:hAnsi="Times New Roman" w:cs="Times New Roman"/>
                <w:bCs/>
                <w:sz w:val="28"/>
                <w:szCs w:val="28"/>
              </w:rPr>
            </w:pPr>
          </w:p>
        </w:tc>
        <w:tc>
          <w:tcPr>
            <w:tcW w:w="703" w:type="dxa"/>
          </w:tcPr>
          <w:p w14:paraId="4AFD9E21" w14:textId="34EA2EF8" w:rsidR="0087311A" w:rsidRPr="0087311A" w:rsidRDefault="0087311A" w:rsidP="00264327">
            <w:pPr>
              <w:spacing w:after="0" w:line="240" w:lineRule="auto"/>
              <w:jc w:val="center"/>
              <w:rPr>
                <w:rFonts w:ascii="Times New Roman" w:hAnsi="Times New Roman" w:cs="Times New Roman"/>
                <w:bCs/>
                <w:sz w:val="28"/>
                <w:szCs w:val="28"/>
              </w:rPr>
            </w:pPr>
          </w:p>
        </w:tc>
      </w:tr>
      <w:tr w:rsidR="00FE50C5" w14:paraId="5593E40D" w14:textId="77777777" w:rsidTr="00011AB7">
        <w:tc>
          <w:tcPr>
            <w:tcW w:w="8642" w:type="dxa"/>
          </w:tcPr>
          <w:p w14:paraId="2DD75DFA" w14:textId="2113C544" w:rsidR="00FE50C5" w:rsidRPr="0087311A" w:rsidRDefault="00FE50C5" w:rsidP="0087311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tc>
        <w:tc>
          <w:tcPr>
            <w:tcW w:w="703" w:type="dxa"/>
          </w:tcPr>
          <w:p w14:paraId="3A3D1D25" w14:textId="77777777" w:rsidR="00FE50C5" w:rsidRPr="0087311A" w:rsidRDefault="00FE50C5" w:rsidP="00264327">
            <w:pPr>
              <w:spacing w:after="0" w:line="240" w:lineRule="auto"/>
              <w:jc w:val="center"/>
              <w:rPr>
                <w:rFonts w:ascii="Times New Roman" w:hAnsi="Times New Roman" w:cs="Times New Roman"/>
                <w:bCs/>
                <w:sz w:val="28"/>
                <w:szCs w:val="28"/>
              </w:rPr>
            </w:pPr>
          </w:p>
        </w:tc>
      </w:tr>
    </w:tbl>
    <w:p w14:paraId="58ACB92E" w14:textId="77777777" w:rsidR="0087311A" w:rsidRDefault="0087311A" w:rsidP="00264327">
      <w:pPr>
        <w:spacing w:after="0" w:line="240" w:lineRule="auto"/>
        <w:jc w:val="center"/>
        <w:rPr>
          <w:rFonts w:ascii="Times New Roman" w:hAnsi="Times New Roman" w:cs="Times New Roman"/>
          <w:b/>
          <w:sz w:val="28"/>
          <w:szCs w:val="28"/>
        </w:rPr>
      </w:pPr>
    </w:p>
    <w:p w14:paraId="0B0C3C9F" w14:textId="40B86E2E" w:rsidR="00264327" w:rsidRPr="0087311A" w:rsidRDefault="0087311A" w:rsidP="0087311A">
      <w:pPr>
        <w:pStyle w:val="23"/>
        <w:rPr>
          <w:b w:val="0"/>
          <w:bCs/>
        </w:rPr>
      </w:pPr>
      <w:r>
        <w:rPr>
          <w:b w:val="0"/>
          <w:bC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7"/>
        <w:gridCol w:w="668"/>
      </w:tblGrid>
      <w:tr w:rsidR="00264327" w14:paraId="45470408" w14:textId="77777777" w:rsidTr="00625615">
        <w:tc>
          <w:tcPr>
            <w:tcW w:w="8687" w:type="dxa"/>
          </w:tcPr>
          <w:p w14:paraId="7EE62FA8" w14:textId="4BE6F654" w:rsidR="001F7B9A" w:rsidRPr="002F23AD" w:rsidRDefault="001F7B9A" w:rsidP="0087311A">
            <w:pPr>
              <w:pStyle w:val="a3"/>
              <w:spacing w:before="0" w:beforeAutospacing="0" w:after="0" w:afterAutospacing="0"/>
              <w:jc w:val="both"/>
              <w:rPr>
                <w:sz w:val="28"/>
                <w:szCs w:val="28"/>
              </w:rPr>
            </w:pPr>
          </w:p>
        </w:tc>
        <w:tc>
          <w:tcPr>
            <w:tcW w:w="668" w:type="dxa"/>
          </w:tcPr>
          <w:p w14:paraId="5FBF3451" w14:textId="2459BB21" w:rsidR="00264327" w:rsidRPr="00264327" w:rsidRDefault="00264327" w:rsidP="0087311A">
            <w:pPr>
              <w:pStyle w:val="a3"/>
              <w:jc w:val="both"/>
              <w:rPr>
                <w:sz w:val="28"/>
                <w:szCs w:val="28"/>
              </w:rPr>
            </w:pPr>
          </w:p>
        </w:tc>
      </w:tr>
      <w:tr w:rsidR="00264327" w14:paraId="65EA2003" w14:textId="77777777" w:rsidTr="00625615">
        <w:tc>
          <w:tcPr>
            <w:tcW w:w="8687" w:type="dxa"/>
          </w:tcPr>
          <w:p w14:paraId="5072835E" w14:textId="7EBAF68F" w:rsidR="002F23AD" w:rsidRPr="002F23AD" w:rsidRDefault="002F23AD" w:rsidP="0087311A">
            <w:pPr>
              <w:pStyle w:val="a3"/>
              <w:spacing w:before="0" w:beforeAutospacing="0" w:after="0" w:afterAutospacing="0"/>
              <w:jc w:val="both"/>
              <w:rPr>
                <w:sz w:val="28"/>
                <w:szCs w:val="28"/>
              </w:rPr>
            </w:pPr>
          </w:p>
        </w:tc>
        <w:tc>
          <w:tcPr>
            <w:tcW w:w="668" w:type="dxa"/>
          </w:tcPr>
          <w:p w14:paraId="54268C88" w14:textId="216C9E22" w:rsidR="00264327" w:rsidRPr="00264327" w:rsidRDefault="00264327" w:rsidP="0087311A">
            <w:pPr>
              <w:pStyle w:val="a3"/>
              <w:jc w:val="both"/>
              <w:rPr>
                <w:sz w:val="28"/>
                <w:szCs w:val="28"/>
              </w:rPr>
            </w:pPr>
          </w:p>
        </w:tc>
      </w:tr>
      <w:tr w:rsidR="00264327" w14:paraId="54B68F8E" w14:textId="77777777" w:rsidTr="00625615">
        <w:tc>
          <w:tcPr>
            <w:tcW w:w="8687" w:type="dxa"/>
          </w:tcPr>
          <w:p w14:paraId="61DAEE6D" w14:textId="48A3FF40" w:rsidR="00264327" w:rsidRPr="002F23AD" w:rsidRDefault="00264327" w:rsidP="0087311A">
            <w:pPr>
              <w:pStyle w:val="a3"/>
              <w:spacing w:before="0" w:beforeAutospacing="0" w:after="0" w:afterAutospacing="0"/>
              <w:jc w:val="both"/>
              <w:rPr>
                <w:sz w:val="28"/>
                <w:szCs w:val="28"/>
              </w:rPr>
            </w:pPr>
          </w:p>
        </w:tc>
        <w:tc>
          <w:tcPr>
            <w:tcW w:w="668" w:type="dxa"/>
          </w:tcPr>
          <w:p w14:paraId="26F9B58C" w14:textId="5EFB3A38" w:rsidR="00264327" w:rsidRPr="00264327" w:rsidRDefault="00264327" w:rsidP="0087311A">
            <w:pPr>
              <w:pStyle w:val="a3"/>
              <w:jc w:val="both"/>
              <w:rPr>
                <w:sz w:val="28"/>
                <w:szCs w:val="28"/>
              </w:rPr>
            </w:pPr>
          </w:p>
        </w:tc>
      </w:tr>
      <w:tr w:rsidR="00264327" w14:paraId="75A83C87" w14:textId="77777777" w:rsidTr="00625615">
        <w:tc>
          <w:tcPr>
            <w:tcW w:w="8687" w:type="dxa"/>
          </w:tcPr>
          <w:p w14:paraId="63A92232" w14:textId="395EA794" w:rsidR="00264327" w:rsidRDefault="00264327" w:rsidP="0087311A">
            <w:pPr>
              <w:pStyle w:val="a3"/>
              <w:spacing w:before="0" w:beforeAutospacing="0" w:after="0" w:afterAutospacing="0"/>
              <w:jc w:val="both"/>
              <w:rPr>
                <w:b/>
                <w:sz w:val="28"/>
                <w:szCs w:val="28"/>
              </w:rPr>
            </w:pPr>
          </w:p>
        </w:tc>
        <w:tc>
          <w:tcPr>
            <w:tcW w:w="668" w:type="dxa"/>
          </w:tcPr>
          <w:p w14:paraId="6A91C7BB" w14:textId="66F55533" w:rsidR="00264327" w:rsidRPr="00264327" w:rsidRDefault="00264327" w:rsidP="0087311A">
            <w:pPr>
              <w:pStyle w:val="a3"/>
              <w:jc w:val="both"/>
              <w:rPr>
                <w:sz w:val="28"/>
                <w:szCs w:val="28"/>
              </w:rPr>
            </w:pPr>
          </w:p>
        </w:tc>
      </w:tr>
    </w:tbl>
    <w:p w14:paraId="76F17A02" w14:textId="77777777" w:rsidR="00B57BFE" w:rsidRPr="005C4560" w:rsidRDefault="00B57BFE" w:rsidP="00B57BFE">
      <w:pPr>
        <w:pStyle w:val="a3"/>
        <w:shd w:val="clear" w:color="auto" w:fill="FFFFFF"/>
        <w:jc w:val="center"/>
        <w:rPr>
          <w:b/>
          <w:sz w:val="28"/>
          <w:szCs w:val="28"/>
        </w:rPr>
      </w:pPr>
    </w:p>
    <w:p w14:paraId="28E2963D"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17AA7136"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0C5F04D"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44A0589E"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56748A6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4FEE710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972EAB2"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18A25747"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26FB0381" w14:textId="77777777" w:rsidR="00B57BFE" w:rsidRPr="005C4560" w:rsidRDefault="00B57BFE" w:rsidP="00B57BFE">
      <w:pPr>
        <w:spacing w:after="0" w:line="360" w:lineRule="auto"/>
        <w:ind w:firstLine="709"/>
        <w:jc w:val="center"/>
        <w:rPr>
          <w:rFonts w:ascii="Times New Roman" w:hAnsi="Times New Roman" w:cs="Times New Roman"/>
          <w:b/>
          <w:sz w:val="28"/>
          <w:szCs w:val="28"/>
        </w:rPr>
      </w:pPr>
    </w:p>
    <w:p w14:paraId="06C234FF"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6377D8E6"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07C8ED96" w14:textId="77777777" w:rsidR="00F84241" w:rsidRPr="005C4560" w:rsidRDefault="00F84241" w:rsidP="00B57BFE">
      <w:pPr>
        <w:spacing w:after="0" w:line="360" w:lineRule="auto"/>
        <w:ind w:firstLine="709"/>
        <w:jc w:val="center"/>
        <w:rPr>
          <w:rFonts w:ascii="Times New Roman" w:hAnsi="Times New Roman" w:cs="Times New Roman"/>
          <w:b/>
          <w:sz w:val="28"/>
          <w:szCs w:val="28"/>
        </w:rPr>
      </w:pPr>
    </w:p>
    <w:p w14:paraId="2F2F54F2" w14:textId="77777777" w:rsidR="0048105C" w:rsidRDefault="0048105C" w:rsidP="00522355">
      <w:pPr>
        <w:pStyle w:val="21"/>
        <w:spacing w:line="240" w:lineRule="auto"/>
        <w:rPr>
          <w:bCs/>
        </w:rPr>
      </w:pPr>
    </w:p>
    <w:p w14:paraId="704B3179" w14:textId="77777777" w:rsidR="0048105C" w:rsidRDefault="0048105C" w:rsidP="00522355">
      <w:pPr>
        <w:pStyle w:val="21"/>
        <w:spacing w:line="240" w:lineRule="auto"/>
        <w:rPr>
          <w:bCs/>
        </w:rPr>
      </w:pPr>
    </w:p>
    <w:p w14:paraId="28C994CE" w14:textId="77777777" w:rsidR="00327BB2" w:rsidRDefault="00327BB2" w:rsidP="00522355">
      <w:pPr>
        <w:pStyle w:val="21"/>
        <w:spacing w:line="240" w:lineRule="auto"/>
        <w:rPr>
          <w:bCs/>
        </w:rPr>
      </w:pPr>
    </w:p>
    <w:p w14:paraId="379A9BCB" w14:textId="77777777" w:rsidR="00327BB2" w:rsidRDefault="00327BB2" w:rsidP="00522355">
      <w:pPr>
        <w:pStyle w:val="21"/>
        <w:spacing w:line="240" w:lineRule="auto"/>
        <w:rPr>
          <w:bCs/>
        </w:rPr>
      </w:pPr>
    </w:p>
    <w:p w14:paraId="577075B9" w14:textId="77777777" w:rsidR="00327BB2" w:rsidRDefault="00327BB2" w:rsidP="00522355">
      <w:pPr>
        <w:pStyle w:val="21"/>
        <w:spacing w:line="240" w:lineRule="auto"/>
        <w:rPr>
          <w:bCs/>
        </w:rPr>
      </w:pPr>
    </w:p>
    <w:p w14:paraId="7AC8D9CF" w14:textId="77777777" w:rsidR="00327BB2" w:rsidRDefault="00327BB2" w:rsidP="00522355">
      <w:pPr>
        <w:pStyle w:val="21"/>
        <w:spacing w:line="240" w:lineRule="auto"/>
        <w:rPr>
          <w:bCs/>
        </w:rPr>
      </w:pPr>
    </w:p>
    <w:p w14:paraId="17556EE6" w14:textId="77777777" w:rsidR="00327BB2" w:rsidRDefault="00327BB2" w:rsidP="00522355">
      <w:pPr>
        <w:pStyle w:val="21"/>
        <w:spacing w:line="240" w:lineRule="auto"/>
        <w:rPr>
          <w:bCs/>
        </w:rPr>
      </w:pPr>
    </w:p>
    <w:p w14:paraId="72579C04" w14:textId="77777777" w:rsidR="00327BB2" w:rsidRDefault="00327BB2" w:rsidP="00522355">
      <w:pPr>
        <w:pStyle w:val="21"/>
        <w:spacing w:line="240" w:lineRule="auto"/>
        <w:rPr>
          <w:bCs/>
        </w:rPr>
      </w:pPr>
    </w:p>
    <w:p w14:paraId="4921997A" w14:textId="77777777" w:rsidR="00327BB2" w:rsidRDefault="00327BB2" w:rsidP="00522355">
      <w:pPr>
        <w:pStyle w:val="21"/>
        <w:spacing w:line="240" w:lineRule="auto"/>
        <w:rPr>
          <w:bCs/>
        </w:rPr>
      </w:pPr>
    </w:p>
    <w:p w14:paraId="72F5A663" w14:textId="77777777" w:rsidR="00327BB2" w:rsidRDefault="00327BB2" w:rsidP="00522355">
      <w:pPr>
        <w:pStyle w:val="21"/>
        <w:spacing w:line="240" w:lineRule="auto"/>
        <w:rPr>
          <w:bCs/>
        </w:rPr>
      </w:pPr>
    </w:p>
    <w:p w14:paraId="0A4266C2" w14:textId="77777777" w:rsidR="00327BB2" w:rsidRDefault="00327BB2" w:rsidP="00522355">
      <w:pPr>
        <w:pStyle w:val="21"/>
        <w:spacing w:line="240" w:lineRule="auto"/>
        <w:rPr>
          <w:bCs/>
        </w:rPr>
      </w:pPr>
    </w:p>
    <w:p w14:paraId="5C6A8E06" w14:textId="77777777" w:rsidR="00327BB2" w:rsidRDefault="00327BB2" w:rsidP="00522355">
      <w:pPr>
        <w:pStyle w:val="21"/>
        <w:spacing w:line="240" w:lineRule="auto"/>
        <w:rPr>
          <w:bCs/>
        </w:rPr>
      </w:pPr>
    </w:p>
    <w:p w14:paraId="0DACE8D9" w14:textId="77777777" w:rsidR="00FE50C5" w:rsidRDefault="00FE50C5" w:rsidP="00522355">
      <w:pPr>
        <w:pStyle w:val="21"/>
        <w:spacing w:line="240" w:lineRule="auto"/>
        <w:rPr>
          <w:bCs/>
        </w:rPr>
      </w:pPr>
    </w:p>
    <w:p w14:paraId="2FCB86BF" w14:textId="77777777" w:rsidR="00FE50C5" w:rsidRDefault="00FE50C5" w:rsidP="00522355">
      <w:pPr>
        <w:pStyle w:val="21"/>
        <w:spacing w:line="240" w:lineRule="auto"/>
        <w:rPr>
          <w:bCs/>
        </w:rPr>
      </w:pPr>
    </w:p>
    <w:p w14:paraId="35D9686A" w14:textId="77777777" w:rsidR="004B3F28" w:rsidRDefault="004B3F28" w:rsidP="00522355">
      <w:pPr>
        <w:pStyle w:val="21"/>
        <w:spacing w:line="240" w:lineRule="auto"/>
        <w:rPr>
          <w:bCs/>
        </w:rPr>
      </w:pPr>
    </w:p>
    <w:p w14:paraId="1882EC4D" w14:textId="77777777" w:rsidR="004B3F28" w:rsidRDefault="004B3F28" w:rsidP="00522355">
      <w:pPr>
        <w:pStyle w:val="21"/>
        <w:spacing w:line="240" w:lineRule="auto"/>
        <w:rPr>
          <w:bCs/>
        </w:rPr>
      </w:pPr>
    </w:p>
    <w:p w14:paraId="0A03DFCB" w14:textId="77777777" w:rsidR="004B3F28" w:rsidRDefault="004B3F28" w:rsidP="00522355">
      <w:pPr>
        <w:pStyle w:val="21"/>
        <w:spacing w:line="240" w:lineRule="auto"/>
        <w:rPr>
          <w:bCs/>
        </w:rPr>
      </w:pPr>
    </w:p>
    <w:p w14:paraId="7B31A8ED" w14:textId="77777777" w:rsidR="004B3F28" w:rsidRDefault="004B3F28" w:rsidP="00522355">
      <w:pPr>
        <w:pStyle w:val="21"/>
        <w:spacing w:line="240" w:lineRule="auto"/>
        <w:rPr>
          <w:bCs/>
        </w:rPr>
      </w:pPr>
    </w:p>
    <w:p w14:paraId="694703E0" w14:textId="77777777" w:rsidR="004B3F28" w:rsidRDefault="004B3F28" w:rsidP="005F6372">
      <w:pPr>
        <w:pStyle w:val="21"/>
        <w:spacing w:line="240" w:lineRule="auto"/>
        <w:rPr>
          <w:bCs/>
        </w:rPr>
      </w:pPr>
    </w:p>
    <w:p w14:paraId="1CAC550D" w14:textId="77777777" w:rsidR="005F6372" w:rsidRDefault="005F6372" w:rsidP="005F6372">
      <w:pPr>
        <w:ind w:firstLine="708"/>
        <w:jc w:val="both"/>
        <w:rPr>
          <w:rFonts w:ascii="Times New Roman" w:hAnsi="Times New Roman" w:cs="Times New Roman"/>
          <w:bCs/>
          <w:sz w:val="28"/>
          <w:szCs w:val="28"/>
        </w:rPr>
      </w:pPr>
    </w:p>
    <w:p w14:paraId="488CF97F" w14:textId="77777777" w:rsidR="005F6372" w:rsidRDefault="005F6372" w:rsidP="005F6372">
      <w:pPr>
        <w:ind w:firstLine="708"/>
        <w:jc w:val="both"/>
        <w:rPr>
          <w:rFonts w:ascii="Times New Roman" w:hAnsi="Times New Roman" w:cs="Times New Roman"/>
          <w:bCs/>
          <w:sz w:val="28"/>
          <w:szCs w:val="28"/>
        </w:rPr>
      </w:pPr>
    </w:p>
    <w:p w14:paraId="50F6950F" w14:textId="6D652008" w:rsidR="005F6372" w:rsidRDefault="00522355" w:rsidP="005F6372">
      <w:pPr>
        <w:ind w:firstLine="708"/>
        <w:jc w:val="both"/>
        <w:rPr>
          <w:rFonts w:ascii="Times New Roman" w:hAnsi="Times New Roman" w:cs="Times New Roman"/>
          <w:bCs/>
          <w:sz w:val="28"/>
          <w:szCs w:val="28"/>
        </w:rPr>
      </w:pPr>
      <w:r w:rsidRPr="00EE0765">
        <w:rPr>
          <w:rFonts w:ascii="Times New Roman" w:hAnsi="Times New Roman" w:cs="Times New Roman"/>
          <w:bCs/>
          <w:sz w:val="28"/>
          <w:szCs w:val="28"/>
        </w:rPr>
        <w:t>Настоящий информационно-аналитическ</w:t>
      </w:r>
      <w:r w:rsidR="00911A41" w:rsidRPr="00EE0765">
        <w:rPr>
          <w:rFonts w:ascii="Times New Roman" w:hAnsi="Times New Roman" w:cs="Times New Roman"/>
          <w:bCs/>
          <w:sz w:val="28"/>
          <w:szCs w:val="28"/>
        </w:rPr>
        <w:t>ий</w:t>
      </w:r>
      <w:r w:rsidRPr="00EE0765">
        <w:rPr>
          <w:rFonts w:ascii="Times New Roman" w:hAnsi="Times New Roman" w:cs="Times New Roman"/>
          <w:bCs/>
          <w:sz w:val="28"/>
          <w:szCs w:val="28"/>
        </w:rPr>
        <w:t xml:space="preserve"> материал </w:t>
      </w:r>
      <w:r w:rsidR="00EE0765" w:rsidRPr="00EE0765">
        <w:rPr>
          <w:rFonts w:ascii="Times New Roman" w:hAnsi="Times New Roman" w:cs="Times New Roman"/>
          <w:bCs/>
          <w:sz w:val="28"/>
          <w:szCs w:val="28"/>
        </w:rPr>
        <w:t xml:space="preserve">«Анализ ситуации управления отходами в  Российской Федерации. Лучшие региональные практики» </w:t>
      </w:r>
      <w:r w:rsidRPr="00EE0765">
        <w:rPr>
          <w:rFonts w:ascii="Times New Roman" w:hAnsi="Times New Roman" w:cs="Times New Roman"/>
          <w:bCs/>
          <w:sz w:val="28"/>
          <w:szCs w:val="28"/>
        </w:rPr>
        <w:t xml:space="preserve">подготовлен АУ ВО «Институт  стратегического  развития» для следующей целевой аудитории: </w:t>
      </w:r>
      <w:r w:rsidR="00F35C31" w:rsidRPr="00EE0765">
        <w:rPr>
          <w:rFonts w:ascii="Times New Roman" w:hAnsi="Times New Roman" w:cs="Times New Roman"/>
          <w:bCs/>
          <w:sz w:val="28"/>
          <w:szCs w:val="28"/>
        </w:rPr>
        <w:t>министерство промышленности и транспорта Воронежской области</w:t>
      </w:r>
      <w:r w:rsidR="004B3F28" w:rsidRPr="00EE0765">
        <w:rPr>
          <w:rFonts w:ascii="Times New Roman" w:hAnsi="Times New Roman" w:cs="Times New Roman"/>
          <w:bCs/>
          <w:sz w:val="28"/>
          <w:szCs w:val="28"/>
        </w:rPr>
        <w:t xml:space="preserve">; министерство жилищно-коммунального хозяйства и энергетики Воронежской области; министерство природных ресурсов и экологии Воронежской области; </w:t>
      </w:r>
      <w:r w:rsidR="00F35C31" w:rsidRPr="00EE0765">
        <w:rPr>
          <w:rFonts w:ascii="Times New Roman" w:hAnsi="Times New Roman" w:cs="Times New Roman"/>
          <w:bCs/>
          <w:sz w:val="28"/>
          <w:szCs w:val="28"/>
        </w:rPr>
        <w:t>органы местного самоуправления</w:t>
      </w:r>
      <w:r w:rsidR="004B3F28" w:rsidRPr="00EE0765">
        <w:rPr>
          <w:rFonts w:ascii="Times New Roman" w:hAnsi="Times New Roman" w:cs="Times New Roman"/>
          <w:bCs/>
          <w:sz w:val="28"/>
          <w:szCs w:val="28"/>
        </w:rPr>
        <w:t xml:space="preserve">; </w:t>
      </w:r>
      <w:r w:rsidR="005F6372">
        <w:rPr>
          <w:rFonts w:ascii="Times New Roman" w:hAnsi="Times New Roman" w:cs="Times New Roman"/>
          <w:bCs/>
          <w:sz w:val="28"/>
          <w:szCs w:val="28"/>
        </w:rPr>
        <w:t xml:space="preserve">союз «Торгово-промышленная палата Воронежской области, </w:t>
      </w:r>
      <w:r w:rsidR="00F35C31" w:rsidRPr="00EE0765">
        <w:rPr>
          <w:rFonts w:ascii="Times New Roman" w:hAnsi="Times New Roman" w:cs="Times New Roman"/>
          <w:bCs/>
          <w:sz w:val="28"/>
          <w:szCs w:val="28"/>
        </w:rPr>
        <w:t xml:space="preserve">предприятия Воронежской области, специализирующиеся </w:t>
      </w:r>
      <w:r w:rsidR="009F0702">
        <w:rPr>
          <w:rFonts w:ascii="Times New Roman" w:hAnsi="Times New Roman" w:cs="Times New Roman"/>
          <w:bCs/>
          <w:sz w:val="28"/>
          <w:szCs w:val="28"/>
        </w:rPr>
        <w:t xml:space="preserve">в сфере </w:t>
      </w:r>
      <w:r w:rsidR="004B3F28" w:rsidRPr="00EE0765">
        <w:rPr>
          <w:rFonts w:ascii="Times New Roman" w:hAnsi="Times New Roman" w:cs="Times New Roman"/>
          <w:bCs/>
          <w:sz w:val="28"/>
          <w:szCs w:val="28"/>
        </w:rPr>
        <w:t>переработк</w:t>
      </w:r>
      <w:r w:rsidR="009F0702">
        <w:rPr>
          <w:rFonts w:ascii="Times New Roman" w:hAnsi="Times New Roman" w:cs="Times New Roman"/>
          <w:bCs/>
          <w:sz w:val="28"/>
          <w:szCs w:val="28"/>
        </w:rPr>
        <w:t>и и утилизации</w:t>
      </w:r>
      <w:r w:rsidR="004B3F28" w:rsidRPr="00EE0765">
        <w:rPr>
          <w:rFonts w:ascii="Times New Roman" w:hAnsi="Times New Roman" w:cs="Times New Roman"/>
          <w:bCs/>
          <w:sz w:val="28"/>
          <w:szCs w:val="28"/>
        </w:rPr>
        <w:t xml:space="preserve"> </w:t>
      </w:r>
      <w:r w:rsidR="005F6372">
        <w:rPr>
          <w:rFonts w:ascii="Times New Roman" w:hAnsi="Times New Roman" w:cs="Times New Roman"/>
          <w:bCs/>
          <w:sz w:val="28"/>
          <w:szCs w:val="28"/>
        </w:rPr>
        <w:t>отходов.</w:t>
      </w:r>
    </w:p>
    <w:p w14:paraId="78B49A38" w14:textId="77777777" w:rsidR="005F6372" w:rsidRDefault="005F6372" w:rsidP="005F6372">
      <w:pPr>
        <w:ind w:firstLine="708"/>
        <w:jc w:val="both"/>
        <w:rPr>
          <w:rFonts w:ascii="Times New Roman" w:hAnsi="Times New Roman" w:cs="Times New Roman"/>
          <w:bCs/>
          <w:sz w:val="28"/>
          <w:szCs w:val="28"/>
        </w:rPr>
      </w:pPr>
    </w:p>
    <w:p w14:paraId="4D6F30E8" w14:textId="77777777" w:rsidR="00522355" w:rsidRPr="00522355" w:rsidRDefault="00522355" w:rsidP="00522355">
      <w:pPr>
        <w:pStyle w:val="21"/>
        <w:spacing w:line="240" w:lineRule="auto"/>
        <w:rPr>
          <w:bCs/>
        </w:rPr>
      </w:pPr>
    </w:p>
    <w:p w14:paraId="3DB40F9F" w14:textId="3290F8D3" w:rsidR="00522355" w:rsidRDefault="00522355" w:rsidP="00522355">
      <w:pPr>
        <w:pStyle w:val="21"/>
        <w:spacing w:line="240" w:lineRule="auto"/>
        <w:rPr>
          <w:bCs/>
        </w:rPr>
      </w:pPr>
    </w:p>
    <w:p w14:paraId="7EA6888C" w14:textId="55D15127" w:rsidR="00F35C31" w:rsidRDefault="00F35C31" w:rsidP="00522355">
      <w:pPr>
        <w:pStyle w:val="21"/>
        <w:spacing w:line="240" w:lineRule="auto"/>
        <w:rPr>
          <w:bCs/>
        </w:rPr>
      </w:pPr>
    </w:p>
    <w:p w14:paraId="5A232D64" w14:textId="12914892" w:rsidR="00F35C31" w:rsidRDefault="00F35C31" w:rsidP="00522355">
      <w:pPr>
        <w:pStyle w:val="21"/>
        <w:spacing w:line="240" w:lineRule="auto"/>
        <w:rPr>
          <w:bCs/>
        </w:rPr>
      </w:pPr>
    </w:p>
    <w:p w14:paraId="6A99CA73" w14:textId="28F88D92" w:rsidR="00F35C31" w:rsidRDefault="00F35C31" w:rsidP="00522355">
      <w:pPr>
        <w:pStyle w:val="21"/>
        <w:spacing w:line="240" w:lineRule="auto"/>
        <w:rPr>
          <w:bCs/>
        </w:rPr>
      </w:pPr>
    </w:p>
    <w:p w14:paraId="625BF42D" w14:textId="7CB34FE4" w:rsidR="00F35C31" w:rsidRDefault="00F35C31" w:rsidP="00522355">
      <w:pPr>
        <w:pStyle w:val="21"/>
        <w:spacing w:line="240" w:lineRule="auto"/>
        <w:rPr>
          <w:bCs/>
        </w:rPr>
      </w:pPr>
    </w:p>
    <w:p w14:paraId="060CCD1A" w14:textId="342507E2" w:rsidR="00F35C31" w:rsidRDefault="00F35C31" w:rsidP="00522355">
      <w:pPr>
        <w:pStyle w:val="21"/>
        <w:spacing w:line="240" w:lineRule="auto"/>
        <w:rPr>
          <w:bCs/>
        </w:rPr>
      </w:pPr>
    </w:p>
    <w:p w14:paraId="0BAC2DBD" w14:textId="67636DD2" w:rsidR="00F35C31" w:rsidRDefault="00F35C31" w:rsidP="00522355">
      <w:pPr>
        <w:pStyle w:val="21"/>
        <w:spacing w:line="240" w:lineRule="auto"/>
        <w:rPr>
          <w:bCs/>
        </w:rPr>
      </w:pPr>
    </w:p>
    <w:p w14:paraId="6C78FA09" w14:textId="781D28EC" w:rsidR="00F35C31" w:rsidRDefault="00F35C31" w:rsidP="00522355">
      <w:pPr>
        <w:pStyle w:val="21"/>
        <w:spacing w:line="240" w:lineRule="auto"/>
        <w:rPr>
          <w:bCs/>
        </w:rPr>
      </w:pPr>
    </w:p>
    <w:p w14:paraId="11B7D71B" w14:textId="54C3D38A" w:rsidR="00F35C31" w:rsidRDefault="00F35C31" w:rsidP="00522355">
      <w:pPr>
        <w:pStyle w:val="21"/>
        <w:spacing w:line="240" w:lineRule="auto"/>
        <w:rPr>
          <w:bCs/>
        </w:rPr>
      </w:pPr>
    </w:p>
    <w:p w14:paraId="77973FD4" w14:textId="00789B09" w:rsidR="00F35C31" w:rsidRDefault="00F35C31" w:rsidP="00522355">
      <w:pPr>
        <w:pStyle w:val="21"/>
        <w:spacing w:line="240" w:lineRule="auto"/>
        <w:rPr>
          <w:bCs/>
        </w:rPr>
      </w:pPr>
    </w:p>
    <w:p w14:paraId="2DE054DA" w14:textId="12240BF6" w:rsidR="00F35C31" w:rsidRDefault="00F35C31" w:rsidP="00522355">
      <w:pPr>
        <w:pStyle w:val="21"/>
        <w:spacing w:line="240" w:lineRule="auto"/>
        <w:rPr>
          <w:bCs/>
        </w:rPr>
      </w:pPr>
    </w:p>
    <w:p w14:paraId="0BEB9667" w14:textId="67F5A7D3" w:rsidR="00F35C31" w:rsidRDefault="00F35C31" w:rsidP="00522355">
      <w:pPr>
        <w:pStyle w:val="21"/>
        <w:spacing w:line="240" w:lineRule="auto"/>
        <w:rPr>
          <w:bCs/>
        </w:rPr>
      </w:pPr>
    </w:p>
    <w:p w14:paraId="36EB0049" w14:textId="3EED7EC4" w:rsidR="00F35C31" w:rsidRDefault="00C75F32" w:rsidP="001B2522">
      <w:pPr>
        <w:pStyle w:val="21"/>
        <w:spacing w:line="240" w:lineRule="auto"/>
        <w:jc w:val="center"/>
        <w:rPr>
          <w:b/>
        </w:rPr>
      </w:pPr>
      <w:r w:rsidRPr="001B431D">
        <w:rPr>
          <w:b/>
        </w:rPr>
        <w:t>1.Общие положения</w:t>
      </w:r>
    </w:p>
    <w:p w14:paraId="147548AE" w14:textId="7271F607" w:rsidR="00F35C31" w:rsidRDefault="00F35C31" w:rsidP="001B2522">
      <w:pPr>
        <w:pStyle w:val="21"/>
        <w:spacing w:line="240" w:lineRule="auto"/>
        <w:jc w:val="center"/>
        <w:rPr>
          <w:bCs/>
        </w:rPr>
      </w:pPr>
    </w:p>
    <w:p w14:paraId="39BB60E8" w14:textId="5B15730E" w:rsidR="00101D3C" w:rsidRDefault="00F35C31" w:rsidP="00C75F32">
      <w:pPr>
        <w:pStyle w:val="21"/>
        <w:spacing w:line="240" w:lineRule="auto"/>
        <w:rPr>
          <w:bCs/>
        </w:rPr>
      </w:pPr>
      <w:r w:rsidRPr="00F35C31">
        <w:rPr>
          <w:bCs/>
        </w:rPr>
        <w:t xml:space="preserve">Ежегодно десятки тонн </w:t>
      </w:r>
      <w:r w:rsidR="00F04A74">
        <w:rPr>
          <w:bCs/>
        </w:rPr>
        <w:t xml:space="preserve">отходов </w:t>
      </w:r>
      <w:r w:rsidRPr="00F35C31">
        <w:rPr>
          <w:bCs/>
        </w:rPr>
        <w:t>засоряют среду</w:t>
      </w:r>
      <w:r w:rsidR="00C75F32">
        <w:rPr>
          <w:bCs/>
        </w:rPr>
        <w:t xml:space="preserve"> </w:t>
      </w:r>
      <w:r w:rsidRPr="00F35C31">
        <w:rPr>
          <w:bCs/>
        </w:rPr>
        <w:t>обитания человека и оказывают негативное влияние на его здоровье. В мировом</w:t>
      </w:r>
      <w:r w:rsidR="00C75F32">
        <w:rPr>
          <w:bCs/>
        </w:rPr>
        <w:t xml:space="preserve"> </w:t>
      </w:r>
      <w:r w:rsidRPr="00F35C31">
        <w:rPr>
          <w:bCs/>
        </w:rPr>
        <w:t>океане уже сейчас скопилось около 8 млн тонн мусора. Согласно</w:t>
      </w:r>
      <w:r w:rsidR="000A7C14">
        <w:rPr>
          <w:bCs/>
        </w:rPr>
        <w:t xml:space="preserve"> научным</w:t>
      </w:r>
      <w:r w:rsidRPr="00F35C31">
        <w:rPr>
          <w:bCs/>
        </w:rPr>
        <w:t xml:space="preserve"> прогнозам, к 2050 г.</w:t>
      </w:r>
      <w:r w:rsidR="00C75F32">
        <w:rPr>
          <w:bCs/>
        </w:rPr>
        <w:t xml:space="preserve"> </w:t>
      </w:r>
      <w:r w:rsidRPr="00F35C31">
        <w:rPr>
          <w:bCs/>
        </w:rPr>
        <w:t>в океанах и морях пластика будет больше, чем рыбы. Цивилизованные страны активно</w:t>
      </w:r>
      <w:r w:rsidR="00C75F32">
        <w:rPr>
          <w:bCs/>
        </w:rPr>
        <w:t xml:space="preserve"> </w:t>
      </w:r>
      <w:r w:rsidRPr="00F35C31">
        <w:rPr>
          <w:bCs/>
        </w:rPr>
        <w:t xml:space="preserve">проводят организационно-техническую и научную работу по утилизации </w:t>
      </w:r>
      <w:r w:rsidR="00F04A74">
        <w:rPr>
          <w:bCs/>
        </w:rPr>
        <w:t>отходов</w:t>
      </w:r>
      <w:r w:rsidRPr="00F35C31">
        <w:rPr>
          <w:bCs/>
        </w:rPr>
        <w:t>, особенно тех видов полимерной и комбинированной упаковки, которая</w:t>
      </w:r>
      <w:r w:rsidR="00C75F32">
        <w:rPr>
          <w:bCs/>
        </w:rPr>
        <w:t xml:space="preserve"> </w:t>
      </w:r>
      <w:r w:rsidR="00C75F32" w:rsidRPr="00C75F32">
        <w:rPr>
          <w:bCs/>
        </w:rPr>
        <w:t xml:space="preserve">является экономически эффективной, биоразлагаемой, а зачастую </w:t>
      </w:r>
      <w:r w:rsidR="009D6C65">
        <w:rPr>
          <w:bCs/>
        </w:rPr>
        <w:t>и</w:t>
      </w:r>
      <w:r w:rsidR="00C75F32" w:rsidRPr="00C75F32">
        <w:rPr>
          <w:bCs/>
        </w:rPr>
        <w:t xml:space="preserve"> съедобной. Именно</w:t>
      </w:r>
      <w:r w:rsidR="00C75F32">
        <w:rPr>
          <w:bCs/>
        </w:rPr>
        <w:t xml:space="preserve"> </w:t>
      </w:r>
      <w:r w:rsidR="00C75F32" w:rsidRPr="00C75F32">
        <w:rPr>
          <w:bCs/>
        </w:rPr>
        <w:t>ей принадлежит будущее</w:t>
      </w:r>
      <w:r w:rsidR="00C75F32">
        <w:rPr>
          <w:bCs/>
        </w:rPr>
        <w:t xml:space="preserve">. </w:t>
      </w:r>
      <w:r w:rsidR="00C75F32" w:rsidRPr="00C75F32">
        <w:rPr>
          <w:bCs/>
        </w:rPr>
        <w:t>В процессе жизнедеятельности человека ежедневно образуется около одного</w:t>
      </w:r>
      <w:r w:rsidR="00C75F32">
        <w:rPr>
          <w:bCs/>
        </w:rPr>
        <w:t xml:space="preserve"> </w:t>
      </w:r>
      <w:r w:rsidR="00C75F32" w:rsidRPr="00C75F32">
        <w:rPr>
          <w:bCs/>
        </w:rPr>
        <w:t xml:space="preserve">килограмма мусора, который превращается в тонны бытовых отходов. </w:t>
      </w:r>
    </w:p>
    <w:p w14:paraId="35F91E43" w14:textId="06B27C2F" w:rsidR="00FC5586" w:rsidRDefault="00FC5586" w:rsidP="00C75F32">
      <w:pPr>
        <w:pStyle w:val="21"/>
        <w:spacing w:line="240" w:lineRule="auto"/>
        <w:rPr>
          <w:bCs/>
        </w:rPr>
      </w:pPr>
      <w:r w:rsidRPr="00FC5586">
        <w:rPr>
          <w:bCs/>
        </w:rPr>
        <w:t xml:space="preserve">За последние 20 лет объемы </w:t>
      </w:r>
      <w:r w:rsidR="000A7C14">
        <w:rPr>
          <w:bCs/>
        </w:rPr>
        <w:t xml:space="preserve">твердых коммунальных отходов (далее – </w:t>
      </w:r>
      <w:r w:rsidRPr="00FC5586">
        <w:rPr>
          <w:bCs/>
        </w:rPr>
        <w:t>ТКО</w:t>
      </w:r>
      <w:r w:rsidR="000A7C14">
        <w:rPr>
          <w:bCs/>
        </w:rPr>
        <w:t>)</w:t>
      </w:r>
      <w:r w:rsidRPr="00FC5586">
        <w:rPr>
          <w:bCs/>
        </w:rPr>
        <w:t xml:space="preserve"> в Р</w:t>
      </w:r>
      <w:r w:rsidR="000A7C14">
        <w:rPr>
          <w:bCs/>
        </w:rPr>
        <w:t xml:space="preserve">оссийской </w:t>
      </w:r>
      <w:r w:rsidRPr="00FC5586">
        <w:rPr>
          <w:bCs/>
        </w:rPr>
        <w:t>Ф</w:t>
      </w:r>
      <w:r w:rsidR="000A7C14">
        <w:rPr>
          <w:bCs/>
        </w:rPr>
        <w:t>едерации</w:t>
      </w:r>
      <w:r w:rsidRPr="00FC5586">
        <w:rPr>
          <w:bCs/>
        </w:rPr>
        <w:t xml:space="preserve"> выросли практически в два раза. Причиной роста </w:t>
      </w:r>
      <w:r w:rsidR="000A7C14">
        <w:rPr>
          <w:bCs/>
        </w:rPr>
        <w:t xml:space="preserve">их </w:t>
      </w:r>
      <w:r w:rsidRPr="00FC5586">
        <w:rPr>
          <w:bCs/>
        </w:rPr>
        <w:t>являются маркетинговые функции упаковки. И если с экологической точки зрения она должна быть проще для рециклинга, то с точки зрения маркетинга она должна быть неубиваема вообще.</w:t>
      </w:r>
    </w:p>
    <w:p w14:paraId="56CD5D10" w14:textId="7EB79AB3" w:rsidR="00101D3C" w:rsidRDefault="00101D3C" w:rsidP="00C75F32">
      <w:pPr>
        <w:pStyle w:val="21"/>
        <w:spacing w:line="240" w:lineRule="auto"/>
        <w:rPr>
          <w:bCs/>
        </w:rPr>
      </w:pPr>
      <w:r w:rsidRPr="00101D3C">
        <w:rPr>
          <w:bCs/>
        </w:rPr>
        <w:t>По данным Российского экологического оператора, каждый год в нашей стране образуется около 60 миллионов тонн бытового мусора</w:t>
      </w:r>
      <w:r w:rsidR="00F04A74">
        <w:rPr>
          <w:bCs/>
        </w:rPr>
        <w:t>.</w:t>
      </w:r>
      <w:r w:rsidRPr="00101D3C">
        <w:rPr>
          <w:bCs/>
        </w:rPr>
        <w:t xml:space="preserve"> Половина этой </w:t>
      </w:r>
      <w:r>
        <w:rPr>
          <w:bCs/>
        </w:rPr>
        <w:t xml:space="preserve">массы - </w:t>
      </w:r>
      <w:r w:rsidRPr="00101D3C">
        <w:rPr>
          <w:bCs/>
        </w:rPr>
        <w:t>упаковка потребительских товаров.</w:t>
      </w:r>
    </w:p>
    <w:p w14:paraId="104D061F" w14:textId="46DC8BB4" w:rsidR="00101D3C" w:rsidRDefault="00101D3C" w:rsidP="00101D3C">
      <w:pPr>
        <w:pStyle w:val="21"/>
        <w:spacing w:line="240" w:lineRule="auto"/>
        <w:rPr>
          <w:bCs/>
        </w:rPr>
      </w:pPr>
      <w:r w:rsidRPr="00101D3C">
        <w:rPr>
          <w:bCs/>
        </w:rPr>
        <w:t xml:space="preserve">Время </w:t>
      </w:r>
      <w:r>
        <w:rPr>
          <w:bCs/>
        </w:rPr>
        <w:t xml:space="preserve">её </w:t>
      </w:r>
      <w:r w:rsidRPr="00101D3C">
        <w:rPr>
          <w:bCs/>
        </w:rPr>
        <w:t>разложения зависит от происхождения материала, из которого были изготовлены или произведены предметы.</w:t>
      </w:r>
    </w:p>
    <w:p w14:paraId="15E85B99" w14:textId="3C2F9928" w:rsidR="00101D3C" w:rsidRDefault="00101D3C" w:rsidP="00101D3C">
      <w:pPr>
        <w:pStyle w:val="21"/>
        <w:spacing w:line="240" w:lineRule="auto"/>
        <w:rPr>
          <w:bCs/>
        </w:rPr>
      </w:pPr>
      <w:r>
        <w:rPr>
          <w:bCs/>
        </w:rPr>
        <w:t>Ниже представлена таблица с ориентировочными сроками разложения бытовых отходов.</w:t>
      </w:r>
    </w:p>
    <w:p w14:paraId="2FEF7716" w14:textId="58F33407" w:rsidR="00101D3C" w:rsidRDefault="00101D3C" w:rsidP="00C75F32">
      <w:pPr>
        <w:pStyle w:val="21"/>
        <w:spacing w:line="240" w:lineRule="auto"/>
        <w:rPr>
          <w:bCs/>
        </w:rPr>
      </w:pPr>
      <w:r>
        <w:rPr>
          <w:bCs/>
          <w:noProof/>
        </w:rPr>
        <w:drawing>
          <wp:inline distT="0" distB="0" distL="0" distR="0" wp14:anchorId="66BCF45A" wp14:editId="608BFD6B">
            <wp:extent cx="5100535" cy="3855111"/>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1385" cy="3885986"/>
                    </a:xfrm>
                    <a:prstGeom prst="rect">
                      <a:avLst/>
                    </a:prstGeom>
                    <a:noFill/>
                  </pic:spPr>
                </pic:pic>
              </a:graphicData>
            </a:graphic>
          </wp:inline>
        </w:drawing>
      </w:r>
    </w:p>
    <w:p w14:paraId="02BFE5D9" w14:textId="77777777" w:rsidR="005F6372" w:rsidRDefault="005F6372" w:rsidP="00101D3C">
      <w:pPr>
        <w:pStyle w:val="21"/>
        <w:rPr>
          <w:bCs/>
          <w:sz w:val="20"/>
          <w:szCs w:val="20"/>
        </w:rPr>
      </w:pPr>
    </w:p>
    <w:p w14:paraId="5EE47E72" w14:textId="634C5759" w:rsidR="00101D3C" w:rsidRPr="00101D3C" w:rsidRDefault="00101D3C" w:rsidP="00101D3C">
      <w:pPr>
        <w:pStyle w:val="21"/>
        <w:rPr>
          <w:bCs/>
          <w:sz w:val="20"/>
          <w:szCs w:val="20"/>
        </w:rPr>
      </w:pPr>
      <w:r w:rsidRPr="00101D3C">
        <w:rPr>
          <w:bCs/>
          <w:sz w:val="20"/>
          <w:szCs w:val="20"/>
        </w:rPr>
        <w:lastRenderedPageBreak/>
        <w:t>Таблица 1 – Ориентировочные сроки разложения бытовых отходов</w:t>
      </w:r>
    </w:p>
    <w:p w14:paraId="058A9204" w14:textId="7EE114B8" w:rsidR="00101D3C" w:rsidRPr="00101D3C" w:rsidRDefault="00101D3C" w:rsidP="00101D3C">
      <w:pPr>
        <w:pStyle w:val="21"/>
        <w:spacing w:line="240" w:lineRule="auto"/>
        <w:rPr>
          <w:bCs/>
        </w:rPr>
      </w:pPr>
      <w:r w:rsidRPr="00101D3C">
        <w:rPr>
          <w:bCs/>
        </w:rPr>
        <w:t xml:space="preserve">На государственном уровне поставлена задача к 2030 году создать устойчивую систему обращения с ТКО, которая обеспечивала бы их </w:t>
      </w:r>
      <w:r w:rsidR="000A7C14">
        <w:rPr>
          <w:bCs/>
        </w:rPr>
        <w:t>100 %</w:t>
      </w:r>
      <w:r w:rsidRPr="00101D3C">
        <w:rPr>
          <w:bCs/>
        </w:rPr>
        <w:t xml:space="preserve"> сортировку и двукратное снижение количества отходов, вывозимых на полигоны. Все это в полной мере относится и к упаковке.</w:t>
      </w:r>
      <w:r w:rsidR="00DF1C32">
        <w:rPr>
          <w:bCs/>
        </w:rPr>
        <w:t xml:space="preserve"> При этом о</w:t>
      </w:r>
      <w:r w:rsidR="00DF1C32" w:rsidRPr="00DF1C32">
        <w:rPr>
          <w:bCs/>
        </w:rPr>
        <w:t xml:space="preserve">на должна быть одновременно экологичной, то есть годной к переработке и вторичному использованию, и при этом надежно защищать продукт от инфицирования и обеспечивать должный срок хранения. </w:t>
      </w:r>
    </w:p>
    <w:p w14:paraId="220824BC" w14:textId="77777777" w:rsidR="00101D3C" w:rsidRDefault="00101D3C" w:rsidP="00101D3C">
      <w:pPr>
        <w:pStyle w:val="21"/>
        <w:spacing w:line="240" w:lineRule="auto"/>
        <w:rPr>
          <w:bCs/>
        </w:rPr>
      </w:pPr>
      <w:r w:rsidRPr="00101D3C">
        <w:rPr>
          <w:bCs/>
        </w:rPr>
        <w:t xml:space="preserve">Достичь этих ориентиров можно двумя путями: производить меньше отходов и больше их перерабатывать. </w:t>
      </w:r>
    </w:p>
    <w:p w14:paraId="6329CF7F" w14:textId="1BE4D83F" w:rsidR="005F6372" w:rsidRDefault="00101D3C" w:rsidP="00101D3C">
      <w:pPr>
        <w:pStyle w:val="21"/>
        <w:spacing w:line="240" w:lineRule="auto"/>
        <w:rPr>
          <w:bCs/>
        </w:rPr>
      </w:pPr>
      <w:r>
        <w:rPr>
          <w:bCs/>
        </w:rPr>
        <w:t xml:space="preserve">В </w:t>
      </w:r>
      <w:r w:rsidRPr="00101D3C">
        <w:rPr>
          <w:bCs/>
        </w:rPr>
        <w:t>общем объеме ТКО невосстанавливаемые отходы составляют около трети. А остальные могут и должны возвратиться к</w:t>
      </w:r>
      <w:r w:rsidR="000A7C14">
        <w:rPr>
          <w:bCs/>
        </w:rPr>
        <w:t>о</w:t>
      </w:r>
      <w:r w:rsidRPr="00101D3C">
        <w:rPr>
          <w:bCs/>
        </w:rPr>
        <w:t xml:space="preserve"> второй жизни. </w:t>
      </w:r>
    </w:p>
    <w:p w14:paraId="6F0895E5" w14:textId="16E17A9E" w:rsidR="00101D3C" w:rsidRDefault="00101D3C" w:rsidP="00101D3C">
      <w:pPr>
        <w:pStyle w:val="21"/>
        <w:spacing w:line="240" w:lineRule="auto"/>
        <w:rPr>
          <w:bCs/>
        </w:rPr>
      </w:pPr>
      <w:r w:rsidRPr="00101D3C">
        <w:rPr>
          <w:bCs/>
        </w:rPr>
        <w:t>Так, пластик без потери потребительских качеств может быть восстановлен до 7 раз. Стекло, железо, алюминий можно использовать неограниченное число раз.</w:t>
      </w:r>
    </w:p>
    <w:p w14:paraId="37CAB817" w14:textId="77777777" w:rsidR="00FE50C5" w:rsidRDefault="00DF1C32" w:rsidP="00C75F32">
      <w:pPr>
        <w:pStyle w:val="21"/>
        <w:spacing w:line="240" w:lineRule="auto"/>
        <w:rPr>
          <w:bCs/>
        </w:rPr>
      </w:pPr>
      <w:r w:rsidRPr="00DF1C32">
        <w:rPr>
          <w:bCs/>
        </w:rPr>
        <w:t xml:space="preserve">Именно на повышение уровня переработки бытовой упаковки направлены последние изменения Концепции расширенной ответственности производителя, и на ее фоне очень часто звучат предложения снизить потребление товаров в упаковке. Но главное - после использования эту упаковку правильно отсортировать и переработать. Ее производители внедряют разные технологические решения, которые позволяют повысить перерабатываемость </w:t>
      </w:r>
      <w:r>
        <w:rPr>
          <w:bCs/>
        </w:rPr>
        <w:t>«</w:t>
      </w:r>
      <w:r w:rsidRPr="00DF1C32">
        <w:rPr>
          <w:bCs/>
        </w:rPr>
        <w:t>обертки</w:t>
      </w:r>
      <w:r>
        <w:rPr>
          <w:bCs/>
        </w:rPr>
        <w:t>»</w:t>
      </w:r>
      <w:r w:rsidRPr="00DF1C32">
        <w:rPr>
          <w:bCs/>
        </w:rPr>
        <w:t xml:space="preserve">. </w:t>
      </w:r>
    </w:p>
    <w:p w14:paraId="18F39E31" w14:textId="1CAEB868" w:rsidR="00896C23" w:rsidRDefault="00A94B89" w:rsidP="00C75F32">
      <w:pPr>
        <w:pStyle w:val="21"/>
        <w:spacing w:line="240" w:lineRule="auto"/>
        <w:rPr>
          <w:bCs/>
        </w:rPr>
      </w:pPr>
      <w:r>
        <w:rPr>
          <w:bCs/>
        </w:rPr>
        <w:t>Самыми распространенными материалами для осуществления  переработки являются бумага, картон, стекло, пластик</w:t>
      </w:r>
      <w:r w:rsidR="00D80B74">
        <w:rPr>
          <w:bCs/>
        </w:rPr>
        <w:t>, металл</w:t>
      </w:r>
      <w:r>
        <w:rPr>
          <w:bCs/>
        </w:rPr>
        <w:t>.</w:t>
      </w:r>
    </w:p>
    <w:p w14:paraId="5845C1EB" w14:textId="3A0D2AEC" w:rsidR="00FE50C5" w:rsidRDefault="00FE50C5" w:rsidP="00C75F32">
      <w:pPr>
        <w:pStyle w:val="21"/>
        <w:spacing w:line="240" w:lineRule="auto"/>
        <w:rPr>
          <w:bCs/>
        </w:rPr>
      </w:pPr>
      <w:r w:rsidRPr="00A94B89">
        <w:rPr>
          <w:b/>
        </w:rPr>
        <w:t>Утилизация и переработка бумаги и картона</w:t>
      </w:r>
      <w:r w:rsidRPr="00FE50C5">
        <w:rPr>
          <w:bCs/>
        </w:rPr>
        <w:t xml:space="preserve"> являются наиболее простыми и экологичными</w:t>
      </w:r>
      <w:r w:rsidR="005F6372">
        <w:rPr>
          <w:bCs/>
        </w:rPr>
        <w:t xml:space="preserve">, </w:t>
      </w:r>
      <w:r w:rsidRPr="00FE50C5">
        <w:rPr>
          <w:bCs/>
        </w:rPr>
        <w:t>они разлагаются на 100 % и растворяются в окружающей среде, не нанося ей никакого ущерба, тем самым обеспечивая и наименьшую стоимость процесса. Это особенно важно с точки зрения проблемы загрязнения окружающей среды. Во многих странах этот аспект играет важную роль при выборе упаковочного материала. В будущем, вероятно, именно из-за наиболее чистого процесса утилизации и переработки картон станет неоспоримым лидером в производстве упаковки.</w:t>
      </w:r>
    </w:p>
    <w:p w14:paraId="5BE9D446" w14:textId="6A593E08" w:rsidR="00FE50C5" w:rsidRDefault="00717912" w:rsidP="00C75F32">
      <w:pPr>
        <w:pStyle w:val="21"/>
        <w:spacing w:line="240" w:lineRule="auto"/>
        <w:rPr>
          <w:bCs/>
        </w:rPr>
      </w:pPr>
      <w:r w:rsidRPr="00A94B89">
        <w:rPr>
          <w:b/>
        </w:rPr>
        <w:t>Стекло представляет собой на 100 % рециклируемый материал,</w:t>
      </w:r>
      <w:r w:rsidRPr="00717912">
        <w:rPr>
          <w:bCs/>
        </w:rPr>
        <w:t xml:space="preserve"> поскольку после его переработки не остается побочных материалов, которые отрицательно влияют на окружающую среду. Каждые 1000 кг</w:t>
      </w:r>
      <w:r w:rsidR="005F6372">
        <w:rPr>
          <w:bCs/>
        </w:rPr>
        <w:t>.</w:t>
      </w:r>
      <w:r w:rsidRPr="00717912">
        <w:rPr>
          <w:bCs/>
        </w:rPr>
        <w:t xml:space="preserve"> переработанных отходов стекла экономят более 1000 кг</w:t>
      </w:r>
      <w:r w:rsidR="005F6372">
        <w:rPr>
          <w:bCs/>
        </w:rPr>
        <w:t>.</w:t>
      </w:r>
      <w:r w:rsidRPr="00717912">
        <w:rPr>
          <w:bCs/>
        </w:rPr>
        <w:t xml:space="preserve"> природных материалов, в том числе 200 кг</w:t>
      </w:r>
      <w:r w:rsidR="005F6372">
        <w:rPr>
          <w:bCs/>
        </w:rPr>
        <w:t>.</w:t>
      </w:r>
      <w:r w:rsidRPr="00717912">
        <w:rPr>
          <w:bCs/>
        </w:rPr>
        <w:t xml:space="preserve"> известняка, около 180 кг</w:t>
      </w:r>
      <w:r w:rsidR="005F6372">
        <w:rPr>
          <w:bCs/>
        </w:rPr>
        <w:t>.</w:t>
      </w:r>
      <w:r w:rsidRPr="00717912">
        <w:rPr>
          <w:bCs/>
        </w:rPr>
        <w:t xml:space="preserve"> соды и более 600 кг</w:t>
      </w:r>
      <w:r w:rsidR="005F6372">
        <w:rPr>
          <w:bCs/>
        </w:rPr>
        <w:t>.</w:t>
      </w:r>
      <w:r w:rsidRPr="00717912">
        <w:rPr>
          <w:bCs/>
        </w:rPr>
        <w:t xml:space="preserve"> песка.</w:t>
      </w:r>
    </w:p>
    <w:p w14:paraId="3F8A31BE" w14:textId="444CD48A" w:rsidR="00D80B74" w:rsidRDefault="00D80B74" w:rsidP="00D80B74">
      <w:pPr>
        <w:pStyle w:val="21"/>
        <w:spacing w:line="240" w:lineRule="auto"/>
        <w:rPr>
          <w:bCs/>
        </w:rPr>
      </w:pPr>
      <w:r w:rsidRPr="00D80B74">
        <w:rPr>
          <w:b/>
        </w:rPr>
        <w:t>Возвращение пластика в производство</w:t>
      </w:r>
      <w:r w:rsidRPr="00D80B74">
        <w:rPr>
          <w:bCs/>
        </w:rPr>
        <w:t xml:space="preserve"> </w:t>
      </w:r>
      <w:r>
        <w:rPr>
          <w:bCs/>
        </w:rPr>
        <w:t>-</w:t>
      </w:r>
      <w:r w:rsidRPr="00D80B74">
        <w:rPr>
          <w:bCs/>
        </w:rPr>
        <w:t xml:space="preserve"> эффективный шаг для предприятий и экологии. Рециклинг тонны полимеров требует в среднем 10% энергии и воды от затрат на первичное производство. Если добавить к экономии неограниченное количество циклов переработки, то полимеры оказываются еще и выгодным материалом.</w:t>
      </w:r>
    </w:p>
    <w:p w14:paraId="25B12BC9" w14:textId="65B02F4A" w:rsidR="00DC71C7" w:rsidRDefault="00DC71C7" w:rsidP="00D80B74">
      <w:pPr>
        <w:pStyle w:val="21"/>
        <w:spacing w:line="240" w:lineRule="auto"/>
        <w:rPr>
          <w:bCs/>
        </w:rPr>
      </w:pPr>
      <w:r w:rsidRPr="005F6372">
        <w:rPr>
          <w:b/>
        </w:rPr>
        <w:lastRenderedPageBreak/>
        <w:t>К отходам металла</w:t>
      </w:r>
      <w:r w:rsidRPr="00DC71C7">
        <w:rPr>
          <w:bCs/>
        </w:rPr>
        <w:t xml:space="preserve"> относятся мелкие бытовые металлические предметы и металлическая упаковка</w:t>
      </w:r>
      <w:r w:rsidR="005F6372">
        <w:rPr>
          <w:bCs/>
        </w:rPr>
        <w:t>. Э</w:t>
      </w:r>
      <w:r w:rsidRPr="00DC71C7">
        <w:rPr>
          <w:bCs/>
        </w:rPr>
        <w:t xml:space="preserve">то один из самых распространенных видов отходов, которые образуются в быту. </w:t>
      </w:r>
    </w:p>
    <w:p w14:paraId="5CC994F7" w14:textId="341130A3" w:rsidR="00DC71C7" w:rsidRDefault="00D15054" w:rsidP="00D80B74">
      <w:pPr>
        <w:pStyle w:val="21"/>
        <w:spacing w:line="240" w:lineRule="auto"/>
        <w:rPr>
          <w:bCs/>
        </w:rPr>
      </w:pPr>
      <w:r>
        <w:rPr>
          <w:bCs/>
        </w:rPr>
        <w:t xml:space="preserve">Вторичное сырье </w:t>
      </w:r>
      <w:r w:rsidR="00DC71C7" w:rsidRPr="00DC71C7">
        <w:rPr>
          <w:bCs/>
        </w:rPr>
        <w:t>поставляется на разные производства, где из него делают новую упаковку или другие изделия. Таким образом, замыкается цикл переработки металлической упаковки. Этот цикл может повторяться многократно, так как металл не теряет своих свойств при переплавке.</w:t>
      </w:r>
    </w:p>
    <w:p w14:paraId="5D32D0B2" w14:textId="344460FB" w:rsidR="00DC71C7" w:rsidRDefault="00DC71C7" w:rsidP="00DC71C7">
      <w:pPr>
        <w:pStyle w:val="21"/>
        <w:spacing w:line="240" w:lineRule="auto"/>
        <w:rPr>
          <w:bCs/>
        </w:rPr>
      </w:pPr>
      <w:r>
        <w:rPr>
          <w:bCs/>
        </w:rPr>
        <w:t>Н</w:t>
      </w:r>
      <w:r w:rsidRPr="00DC71C7">
        <w:rPr>
          <w:bCs/>
        </w:rPr>
        <w:t>апример, на выплавку алюминия из отходов банок для различных напитков расходуется всего 5 % от энергии, затрачиваемой на производство того же количества алюминия из руды, что характеризует данный процесс, как один из выгодных видов рециклинга.</w:t>
      </w:r>
    </w:p>
    <w:p w14:paraId="3E495899" w14:textId="7BEF1678" w:rsidR="00DC71C7" w:rsidRDefault="00DC71C7" w:rsidP="00DC71C7">
      <w:pPr>
        <w:pStyle w:val="21"/>
        <w:spacing w:line="240" w:lineRule="auto"/>
        <w:rPr>
          <w:bCs/>
        </w:rPr>
      </w:pPr>
    </w:p>
    <w:p w14:paraId="1E3DFD05" w14:textId="77777777" w:rsidR="003615E5" w:rsidRDefault="003615E5" w:rsidP="00DC71C7">
      <w:pPr>
        <w:pStyle w:val="21"/>
        <w:spacing w:line="240" w:lineRule="auto"/>
        <w:rPr>
          <w:bCs/>
        </w:rPr>
      </w:pPr>
    </w:p>
    <w:p w14:paraId="79E9FE49" w14:textId="77777777" w:rsidR="00DC71C7" w:rsidRPr="00DC71C7" w:rsidRDefault="00DC71C7" w:rsidP="00DC71C7">
      <w:pPr>
        <w:pStyle w:val="21"/>
        <w:spacing w:line="240" w:lineRule="auto"/>
        <w:rPr>
          <w:bCs/>
        </w:rPr>
      </w:pPr>
    </w:p>
    <w:p w14:paraId="5E8BE653" w14:textId="36F6D316" w:rsidR="00101D3C" w:rsidRDefault="00FC5586" w:rsidP="005F6372">
      <w:pPr>
        <w:pStyle w:val="21"/>
        <w:numPr>
          <w:ilvl w:val="0"/>
          <w:numId w:val="16"/>
        </w:numPr>
        <w:spacing w:line="240" w:lineRule="auto"/>
        <w:jc w:val="center"/>
        <w:rPr>
          <w:b/>
        </w:rPr>
      </w:pPr>
      <w:r w:rsidRPr="00FC5586">
        <w:rPr>
          <w:b/>
        </w:rPr>
        <w:t>Законодательство</w:t>
      </w:r>
      <w:r w:rsidR="004B3F28">
        <w:rPr>
          <w:b/>
        </w:rPr>
        <w:t xml:space="preserve"> Российской Федерации </w:t>
      </w:r>
      <w:r w:rsidRPr="00FC5586">
        <w:rPr>
          <w:b/>
        </w:rPr>
        <w:t xml:space="preserve"> в сфере </w:t>
      </w:r>
      <w:r w:rsidR="00EE0765" w:rsidRPr="00EE0765">
        <w:rPr>
          <w:b/>
        </w:rPr>
        <w:t>в сфере управления отходами</w:t>
      </w:r>
    </w:p>
    <w:p w14:paraId="360CC916" w14:textId="77777777" w:rsidR="003615E5" w:rsidRDefault="003615E5" w:rsidP="003615E5">
      <w:pPr>
        <w:pStyle w:val="21"/>
        <w:spacing w:line="240" w:lineRule="auto"/>
        <w:ind w:left="1080" w:firstLine="0"/>
        <w:rPr>
          <w:b/>
        </w:rPr>
      </w:pPr>
    </w:p>
    <w:p w14:paraId="67117868" w14:textId="0B6400D8" w:rsidR="00E12DBA" w:rsidRDefault="00E12DBA" w:rsidP="00E12DBA">
      <w:pPr>
        <w:pStyle w:val="21"/>
        <w:spacing w:line="240" w:lineRule="auto"/>
        <w:rPr>
          <w:b/>
        </w:rPr>
      </w:pPr>
    </w:p>
    <w:p w14:paraId="0E080488" w14:textId="2A8EBF17" w:rsidR="00D403BF" w:rsidRDefault="00D403BF" w:rsidP="00FE50C5">
      <w:pPr>
        <w:pStyle w:val="21"/>
        <w:spacing w:line="240" w:lineRule="auto"/>
        <w:rPr>
          <w:bCs/>
        </w:rPr>
      </w:pPr>
      <w:r w:rsidRPr="00D403BF">
        <w:rPr>
          <w:bCs/>
        </w:rPr>
        <w:t xml:space="preserve">15 января 2020 года Президентом Российской Федерации в рамках ежегодного послания </w:t>
      </w:r>
      <w:r w:rsidR="00E12DBA" w:rsidRPr="00D403BF">
        <w:rPr>
          <w:bCs/>
        </w:rPr>
        <w:t xml:space="preserve">Федеральному Собранию </w:t>
      </w:r>
      <w:r>
        <w:rPr>
          <w:bCs/>
        </w:rPr>
        <w:t>в число основных поставленных задач включено внедрение раздельного накопления отходов, а также переход на экономику замкнутого цикла.</w:t>
      </w:r>
    </w:p>
    <w:p w14:paraId="4145AB13" w14:textId="3A2DAF54" w:rsidR="00D403BF" w:rsidRDefault="00D403BF" w:rsidP="00FE50C5">
      <w:pPr>
        <w:pStyle w:val="21"/>
        <w:spacing w:line="240" w:lineRule="auto"/>
        <w:rPr>
          <w:bCs/>
        </w:rPr>
      </w:pPr>
      <w:r>
        <w:rPr>
          <w:bCs/>
        </w:rPr>
        <w:t>В соответствии с этим в Национальный проект «</w:t>
      </w:r>
      <w:r w:rsidR="000E1EC8">
        <w:rPr>
          <w:bCs/>
        </w:rPr>
        <w:t xml:space="preserve">Экология» был включен Федеральный проект «Комплексная система обращения с твердыми коммунальными отходами». Цель реализации данного проекта </w:t>
      </w:r>
      <w:r w:rsidR="000A7C14">
        <w:rPr>
          <w:bCs/>
        </w:rPr>
        <w:t xml:space="preserve">– это </w:t>
      </w:r>
      <w:r w:rsidR="000E1EC8">
        <w:rPr>
          <w:bCs/>
        </w:rPr>
        <w:t xml:space="preserve">создание высокотехнологичной инфраструктуры обработки и утилизации отходов. </w:t>
      </w:r>
    </w:p>
    <w:p w14:paraId="199A2A68" w14:textId="249EDCD6" w:rsidR="000E1EC8" w:rsidRPr="00D403BF" w:rsidRDefault="000E1EC8" w:rsidP="00FE50C5">
      <w:pPr>
        <w:pStyle w:val="21"/>
        <w:spacing w:line="240" w:lineRule="auto"/>
        <w:rPr>
          <w:bCs/>
        </w:rPr>
      </w:pPr>
      <w:r>
        <w:rPr>
          <w:bCs/>
        </w:rPr>
        <w:t xml:space="preserve">Также в целях придания импульса для развития раздельного накопления и сбора отходов Правительством </w:t>
      </w:r>
      <w:r w:rsidRPr="000E1EC8">
        <w:rPr>
          <w:bCs/>
        </w:rPr>
        <w:t>Российской Федерации</w:t>
      </w:r>
      <w:r>
        <w:rPr>
          <w:bCs/>
        </w:rPr>
        <w:t xml:space="preserve"> утвержден план мероприятий («дорожная карта») по введению </w:t>
      </w:r>
      <w:r w:rsidRPr="000E1EC8">
        <w:rPr>
          <w:bCs/>
        </w:rPr>
        <w:t xml:space="preserve">раздельного накопления и сбора </w:t>
      </w:r>
      <w:r>
        <w:rPr>
          <w:bCs/>
        </w:rPr>
        <w:t>ТКО от 01.06.2020 № 4586п-П11</w:t>
      </w:r>
      <w:r w:rsidR="001B4866">
        <w:rPr>
          <w:bCs/>
        </w:rPr>
        <w:t>, а также</w:t>
      </w:r>
      <w:r w:rsidR="001B4866" w:rsidRPr="001B4866">
        <w:t xml:space="preserve"> </w:t>
      </w:r>
      <w:r w:rsidR="001B4866" w:rsidRPr="001B4866">
        <w:rPr>
          <w:bCs/>
        </w:rPr>
        <w:t>Аппаратом Правительства Российской Федерации</w:t>
      </w:r>
      <w:r w:rsidR="001B4866">
        <w:rPr>
          <w:bCs/>
        </w:rPr>
        <w:t xml:space="preserve"> от </w:t>
      </w:r>
      <w:r w:rsidR="001B4866" w:rsidRPr="001B4866">
        <w:rPr>
          <w:bCs/>
        </w:rPr>
        <w:t>28.12.2020 № 12888п-П11</w:t>
      </w:r>
      <w:r w:rsidR="001B4866">
        <w:rPr>
          <w:bCs/>
        </w:rPr>
        <w:t xml:space="preserve"> утверждена  </w:t>
      </w:r>
      <w:r w:rsidR="001B4866" w:rsidRPr="001B4866">
        <w:rPr>
          <w:bCs/>
        </w:rPr>
        <w:t>Концепци</w:t>
      </w:r>
      <w:r w:rsidR="001B4866">
        <w:rPr>
          <w:bCs/>
        </w:rPr>
        <w:t xml:space="preserve">я </w:t>
      </w:r>
      <w:r w:rsidR="001B4866" w:rsidRPr="001B4866">
        <w:rPr>
          <w:bCs/>
        </w:rPr>
        <w:t>совершенствования института расширенной ответственности производителей и импортеров товаров и упаковки</w:t>
      </w:r>
      <w:r w:rsidR="001B4866">
        <w:rPr>
          <w:bCs/>
        </w:rPr>
        <w:t>.</w:t>
      </w:r>
      <w:r w:rsidR="001B4866" w:rsidRPr="001B4866">
        <w:rPr>
          <w:bCs/>
        </w:rPr>
        <w:t xml:space="preserve">  </w:t>
      </w:r>
    </w:p>
    <w:p w14:paraId="183B3651" w14:textId="49E1CCAD" w:rsidR="009D6C65" w:rsidRDefault="000A7C14"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 учетом  принятых </w:t>
      </w:r>
      <w:r w:rsidR="002111EF">
        <w:rPr>
          <w:rFonts w:ascii="Times New Roman" w:eastAsia="Times New Roman" w:hAnsi="Times New Roman" w:cs="Times New Roman"/>
          <w:color w:val="000000" w:themeColor="text1"/>
          <w:sz w:val="28"/>
          <w:szCs w:val="28"/>
          <w:lang w:eastAsia="ru-RU"/>
        </w:rPr>
        <w:t>на уровне государства решений с</w:t>
      </w:r>
      <w:r w:rsidR="002B54CB" w:rsidRPr="002B54CB">
        <w:rPr>
          <w:rFonts w:ascii="Times New Roman" w:eastAsia="Times New Roman" w:hAnsi="Times New Roman" w:cs="Times New Roman"/>
          <w:color w:val="000000" w:themeColor="text1"/>
          <w:sz w:val="28"/>
          <w:szCs w:val="28"/>
          <w:lang w:eastAsia="ru-RU"/>
        </w:rPr>
        <w:t xml:space="preserve">овременное законодательство Российской Федерации в сфере </w:t>
      </w:r>
      <w:r w:rsidR="00EE0765">
        <w:rPr>
          <w:rFonts w:ascii="Times New Roman" w:eastAsia="Times New Roman" w:hAnsi="Times New Roman" w:cs="Times New Roman"/>
          <w:color w:val="000000" w:themeColor="text1"/>
          <w:sz w:val="28"/>
          <w:szCs w:val="28"/>
          <w:lang w:eastAsia="ru-RU"/>
        </w:rPr>
        <w:t>управления отходами пр</w:t>
      </w:r>
      <w:r w:rsidR="002B54CB" w:rsidRPr="002B54CB">
        <w:rPr>
          <w:rFonts w:ascii="Times New Roman" w:eastAsia="Times New Roman" w:hAnsi="Times New Roman" w:cs="Times New Roman"/>
          <w:color w:val="000000" w:themeColor="text1"/>
          <w:sz w:val="28"/>
          <w:szCs w:val="28"/>
          <w:lang w:eastAsia="ru-RU"/>
        </w:rPr>
        <w:t>едставлено</w:t>
      </w:r>
      <w:r w:rsidR="009D6C65">
        <w:rPr>
          <w:rFonts w:ascii="Times New Roman" w:eastAsia="Times New Roman" w:hAnsi="Times New Roman" w:cs="Times New Roman"/>
          <w:color w:val="000000" w:themeColor="text1"/>
          <w:sz w:val="28"/>
          <w:szCs w:val="28"/>
          <w:lang w:eastAsia="ru-RU"/>
        </w:rPr>
        <w:t>:</w:t>
      </w:r>
    </w:p>
    <w:p w14:paraId="79744B83" w14:textId="7EB1AEA7"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Гражданским кодексом </w:t>
      </w:r>
      <w:r w:rsidRPr="00B16903">
        <w:rPr>
          <w:rFonts w:ascii="Times New Roman" w:eastAsia="Times New Roman" w:hAnsi="Times New Roman" w:cs="Times New Roman"/>
          <w:color w:val="000000" w:themeColor="text1"/>
          <w:sz w:val="28"/>
          <w:szCs w:val="28"/>
          <w:lang w:eastAsia="ru-RU"/>
        </w:rPr>
        <w:t>Российской Федерации</w:t>
      </w:r>
      <w:r>
        <w:rPr>
          <w:rFonts w:ascii="Times New Roman" w:eastAsia="Times New Roman" w:hAnsi="Times New Roman" w:cs="Times New Roman"/>
          <w:color w:val="000000" w:themeColor="text1"/>
          <w:sz w:val="28"/>
          <w:szCs w:val="28"/>
          <w:lang w:eastAsia="ru-RU"/>
        </w:rPr>
        <w:t>;</w:t>
      </w:r>
    </w:p>
    <w:p w14:paraId="208D8BF7" w14:textId="0F730684"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Жилищным кодексом </w:t>
      </w:r>
      <w:r w:rsidRPr="00B16903">
        <w:rPr>
          <w:rFonts w:ascii="Times New Roman" w:eastAsia="Times New Roman" w:hAnsi="Times New Roman" w:cs="Times New Roman"/>
          <w:color w:val="000000" w:themeColor="text1"/>
          <w:sz w:val="28"/>
          <w:szCs w:val="28"/>
          <w:lang w:eastAsia="ru-RU"/>
        </w:rPr>
        <w:t>Российской Федерации</w:t>
      </w:r>
      <w:r>
        <w:rPr>
          <w:rFonts w:ascii="Times New Roman" w:eastAsia="Times New Roman" w:hAnsi="Times New Roman" w:cs="Times New Roman"/>
          <w:color w:val="000000" w:themeColor="text1"/>
          <w:sz w:val="28"/>
          <w:szCs w:val="28"/>
          <w:lang w:eastAsia="ru-RU"/>
        </w:rPr>
        <w:t>;</w:t>
      </w:r>
    </w:p>
    <w:p w14:paraId="4ACDA71B" w14:textId="65AFC2DB"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Земельным кодексом </w:t>
      </w:r>
      <w:r w:rsidRPr="00B16903">
        <w:rPr>
          <w:rFonts w:ascii="Times New Roman" w:eastAsia="Times New Roman" w:hAnsi="Times New Roman" w:cs="Times New Roman"/>
          <w:color w:val="000000" w:themeColor="text1"/>
          <w:sz w:val="28"/>
          <w:szCs w:val="28"/>
          <w:lang w:eastAsia="ru-RU"/>
        </w:rPr>
        <w:t>Российской Федерации;</w:t>
      </w:r>
    </w:p>
    <w:p w14:paraId="22D33536" w14:textId="09BED9E3"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bookmarkStart w:id="2" w:name="_Hlk164421054"/>
      <w:r>
        <w:rPr>
          <w:rFonts w:ascii="Times New Roman" w:eastAsia="Times New Roman" w:hAnsi="Times New Roman" w:cs="Times New Roman"/>
          <w:color w:val="000000" w:themeColor="text1"/>
          <w:sz w:val="28"/>
          <w:szCs w:val="28"/>
          <w:lang w:eastAsia="ru-RU"/>
        </w:rPr>
        <w:t xml:space="preserve">- </w:t>
      </w:r>
      <w:r w:rsidRPr="00B16903">
        <w:rPr>
          <w:rFonts w:ascii="Times New Roman" w:eastAsia="Times New Roman" w:hAnsi="Times New Roman" w:cs="Times New Roman"/>
          <w:color w:val="000000" w:themeColor="text1"/>
          <w:sz w:val="28"/>
          <w:szCs w:val="28"/>
          <w:lang w:eastAsia="ru-RU"/>
        </w:rPr>
        <w:t>Указ</w:t>
      </w:r>
      <w:r w:rsidR="008570DC">
        <w:rPr>
          <w:rFonts w:ascii="Times New Roman" w:eastAsia="Times New Roman" w:hAnsi="Times New Roman" w:cs="Times New Roman"/>
          <w:color w:val="000000" w:themeColor="text1"/>
          <w:sz w:val="28"/>
          <w:szCs w:val="28"/>
          <w:lang w:eastAsia="ru-RU"/>
        </w:rPr>
        <w:t>ом</w:t>
      </w:r>
      <w:r w:rsidRPr="00B16903">
        <w:rPr>
          <w:rFonts w:ascii="Times New Roman" w:eastAsia="Times New Roman" w:hAnsi="Times New Roman" w:cs="Times New Roman"/>
          <w:color w:val="000000" w:themeColor="text1"/>
          <w:sz w:val="28"/>
          <w:szCs w:val="28"/>
          <w:lang w:eastAsia="ru-RU"/>
        </w:rPr>
        <w:t xml:space="preserve"> Президента Российской Федерации от 21.07.2020 № 474                                            «О национальных целях развития Российской Федерации на период до 2030 года».</w:t>
      </w:r>
    </w:p>
    <w:p w14:paraId="60BE46DE" w14:textId="4329493E" w:rsidR="00B16903" w:rsidRDefault="00B16903"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570DC">
        <w:rPr>
          <w:rFonts w:ascii="Times New Roman" w:eastAsia="Times New Roman" w:hAnsi="Times New Roman" w:cs="Times New Roman"/>
          <w:color w:val="000000" w:themeColor="text1"/>
          <w:sz w:val="28"/>
          <w:szCs w:val="28"/>
          <w:lang w:eastAsia="ru-RU"/>
        </w:rPr>
        <w:t xml:space="preserve">Поручением  </w:t>
      </w:r>
      <w:r w:rsidR="008570DC" w:rsidRPr="008570DC">
        <w:rPr>
          <w:rFonts w:ascii="Times New Roman" w:eastAsia="Times New Roman" w:hAnsi="Times New Roman" w:cs="Times New Roman"/>
          <w:color w:val="000000" w:themeColor="text1"/>
          <w:sz w:val="28"/>
          <w:szCs w:val="28"/>
          <w:lang w:eastAsia="ru-RU"/>
        </w:rPr>
        <w:t>Президента Российской Федерации</w:t>
      </w:r>
      <w:r w:rsidR="008570DC">
        <w:rPr>
          <w:rFonts w:ascii="Times New Roman" w:eastAsia="Times New Roman" w:hAnsi="Times New Roman" w:cs="Times New Roman"/>
          <w:color w:val="000000" w:themeColor="text1"/>
          <w:sz w:val="28"/>
          <w:szCs w:val="28"/>
          <w:lang w:eastAsia="ru-RU"/>
        </w:rPr>
        <w:t xml:space="preserve">  от 15.11.2017                             Пр -2319;</w:t>
      </w:r>
    </w:p>
    <w:p w14:paraId="29FB779A" w14:textId="5A3F79AE" w:rsidR="009D6C65" w:rsidRPr="009D6C65" w:rsidRDefault="00E12DBA" w:rsidP="00FE50C5">
      <w:pPr>
        <w:shd w:val="clear" w:color="auto" w:fill="FFFFFF"/>
        <w:spacing w:after="0" w:line="240" w:lineRule="auto"/>
        <w:ind w:firstLine="708"/>
        <w:jc w:val="both"/>
        <w:outlineLvl w:val="1"/>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9D6C65" w:rsidRPr="009D6C65">
        <w:rPr>
          <w:rFonts w:ascii="Times New Roman" w:eastAsia="Times New Roman" w:hAnsi="Times New Roman" w:cs="Times New Roman"/>
          <w:color w:val="000000" w:themeColor="text1"/>
          <w:sz w:val="28"/>
          <w:szCs w:val="28"/>
          <w:lang w:eastAsia="ru-RU"/>
        </w:rPr>
        <w:t>Федеральным законом от 24.06.1998 № 89-ФЗ «Об отходах производства и потребления»;</w:t>
      </w:r>
    </w:p>
    <w:p w14:paraId="24A629F8" w14:textId="24CFC085" w:rsidR="009D6C65" w:rsidRDefault="009D6C65" w:rsidP="00FE50C5">
      <w:pPr>
        <w:spacing w:after="0" w:line="240" w:lineRule="auto"/>
        <w:ind w:firstLine="709"/>
        <w:jc w:val="both"/>
        <w:rPr>
          <w:rFonts w:ascii="Times New Roman" w:hAnsi="Times New Roman" w:cs="Times New Roman"/>
          <w:sz w:val="28"/>
          <w:szCs w:val="28"/>
        </w:rPr>
      </w:pPr>
      <w:r w:rsidRPr="009D6C65">
        <w:rPr>
          <w:rFonts w:ascii="Times New Roman" w:eastAsia="Times New Roman" w:hAnsi="Times New Roman" w:cs="Times New Roman"/>
          <w:color w:val="000000" w:themeColor="text1"/>
          <w:sz w:val="28"/>
          <w:szCs w:val="28"/>
          <w:lang w:eastAsia="ru-RU"/>
        </w:rPr>
        <w:t xml:space="preserve">- </w:t>
      </w:r>
      <w:r w:rsidRPr="009D6C65">
        <w:rPr>
          <w:rFonts w:ascii="Times New Roman" w:hAnsi="Times New Roman" w:cs="Times New Roman"/>
          <w:sz w:val="28"/>
          <w:szCs w:val="28"/>
        </w:rPr>
        <w:t>Федеральным законом от 04.08.2023 № 451-ФЗ «О внесении изменений в Федеральный закон «Об отходах производства и потребления» и отдельные законодательные акты Российской Федерации»;</w:t>
      </w:r>
    </w:p>
    <w:p w14:paraId="511974AC" w14:textId="297EE6CE" w:rsidR="004303DB" w:rsidRDefault="004303DB" w:rsidP="00FE50C5">
      <w:pPr>
        <w:spacing w:after="0" w:line="240" w:lineRule="auto"/>
        <w:ind w:firstLine="709"/>
        <w:jc w:val="both"/>
        <w:rPr>
          <w:rFonts w:ascii="Times New Roman" w:hAnsi="Times New Roman" w:cs="Times New Roman"/>
          <w:sz w:val="28"/>
          <w:szCs w:val="28"/>
        </w:rPr>
      </w:pPr>
      <w:r w:rsidRPr="004303DB">
        <w:rPr>
          <w:rFonts w:ascii="Times New Roman" w:hAnsi="Times New Roman" w:cs="Times New Roman"/>
          <w:sz w:val="28"/>
          <w:szCs w:val="28"/>
        </w:rPr>
        <w:t xml:space="preserve">-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w:t>
      </w:r>
      <w:r>
        <w:rPr>
          <w:rFonts w:ascii="Times New Roman" w:hAnsi="Times New Roman" w:cs="Times New Roman"/>
          <w:sz w:val="28"/>
          <w:szCs w:val="28"/>
        </w:rPr>
        <w:t>«</w:t>
      </w:r>
      <w:r w:rsidRPr="004303DB">
        <w:rPr>
          <w:rFonts w:ascii="Times New Roman" w:hAnsi="Times New Roman" w:cs="Times New Roman"/>
          <w:sz w:val="28"/>
          <w:szCs w:val="28"/>
        </w:rPr>
        <w:t>Правилами предоставления коммунальных услуг собственникам и пользователям помещений в многоквартирных домах и жилых домов</w:t>
      </w:r>
      <w:r>
        <w:rPr>
          <w:rFonts w:ascii="Times New Roman" w:hAnsi="Times New Roman" w:cs="Times New Roman"/>
          <w:sz w:val="28"/>
          <w:szCs w:val="28"/>
        </w:rPr>
        <w:t>»</w:t>
      </w:r>
      <w:r w:rsidRPr="004303DB">
        <w:rPr>
          <w:rFonts w:ascii="Times New Roman" w:hAnsi="Times New Roman" w:cs="Times New Roman"/>
          <w:sz w:val="28"/>
          <w:szCs w:val="28"/>
        </w:rPr>
        <w:t>);</w:t>
      </w:r>
    </w:p>
    <w:p w14:paraId="1426CA52" w14:textId="18861611" w:rsidR="008570DC" w:rsidRDefault="008570DC" w:rsidP="008570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8570DC">
        <w:rPr>
          <w:rFonts w:ascii="Times New Roman" w:hAnsi="Times New Roman" w:cs="Times New Roman"/>
          <w:sz w:val="28"/>
          <w:szCs w:val="28"/>
        </w:rPr>
        <w:t>остановление</w:t>
      </w:r>
      <w:r>
        <w:rPr>
          <w:rFonts w:ascii="Times New Roman" w:hAnsi="Times New Roman" w:cs="Times New Roman"/>
          <w:sz w:val="28"/>
          <w:szCs w:val="28"/>
        </w:rPr>
        <w:t>м</w:t>
      </w:r>
      <w:r w:rsidRPr="008570DC">
        <w:rPr>
          <w:rFonts w:ascii="Times New Roman" w:hAnsi="Times New Roman" w:cs="Times New Roman"/>
          <w:sz w:val="28"/>
          <w:szCs w:val="28"/>
        </w:rPr>
        <w:t xml:space="preserve"> Правительства Российской Федерации  от 03.12.2014</w:t>
      </w:r>
      <w:r>
        <w:rPr>
          <w:rFonts w:ascii="Times New Roman" w:hAnsi="Times New Roman" w:cs="Times New Roman"/>
          <w:sz w:val="28"/>
          <w:szCs w:val="28"/>
        </w:rPr>
        <w:t xml:space="preserve"> № </w:t>
      </w:r>
      <w:r w:rsidRPr="008570DC">
        <w:rPr>
          <w:rFonts w:ascii="Times New Roman" w:hAnsi="Times New Roman" w:cs="Times New Roman"/>
          <w:sz w:val="28"/>
          <w:szCs w:val="28"/>
        </w:rPr>
        <w:t>1300</w:t>
      </w:r>
      <w:r>
        <w:rPr>
          <w:rFonts w:ascii="Times New Roman" w:hAnsi="Times New Roman" w:cs="Times New Roman"/>
          <w:sz w:val="28"/>
          <w:szCs w:val="28"/>
        </w:rPr>
        <w:t xml:space="preserve"> «</w:t>
      </w:r>
      <w:r w:rsidRPr="008570DC">
        <w:rPr>
          <w:rFonts w:ascii="Times New Roman" w:hAnsi="Times New Roman" w:cs="Times New Roman"/>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8"/>
          <w:szCs w:val="28"/>
        </w:rPr>
        <w:t>»;</w:t>
      </w:r>
    </w:p>
    <w:p w14:paraId="6B09413F" w14:textId="24E27B29" w:rsidR="008570DC" w:rsidRDefault="008570DC" w:rsidP="008570D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8570DC">
        <w:rPr>
          <w:rFonts w:ascii="Times New Roman" w:hAnsi="Times New Roman" w:cs="Times New Roman"/>
          <w:sz w:val="28"/>
          <w:szCs w:val="28"/>
        </w:rPr>
        <w:t>остановление</w:t>
      </w:r>
      <w:r>
        <w:rPr>
          <w:rFonts w:ascii="Times New Roman" w:hAnsi="Times New Roman" w:cs="Times New Roman"/>
          <w:sz w:val="28"/>
          <w:szCs w:val="28"/>
        </w:rPr>
        <w:t>м</w:t>
      </w:r>
      <w:r w:rsidRPr="008570DC">
        <w:rPr>
          <w:rFonts w:ascii="Times New Roman" w:hAnsi="Times New Roman" w:cs="Times New Roman"/>
          <w:sz w:val="28"/>
          <w:szCs w:val="28"/>
        </w:rPr>
        <w:t xml:space="preserve"> Правительства Российской Федерации  от 03.06.2016 </w:t>
      </w:r>
      <w:r>
        <w:rPr>
          <w:rFonts w:ascii="Times New Roman" w:hAnsi="Times New Roman" w:cs="Times New Roman"/>
          <w:sz w:val="28"/>
          <w:szCs w:val="28"/>
        </w:rPr>
        <w:t>№</w:t>
      </w:r>
      <w:r w:rsidRPr="008570DC">
        <w:rPr>
          <w:rFonts w:ascii="Times New Roman" w:hAnsi="Times New Roman" w:cs="Times New Roman"/>
          <w:sz w:val="28"/>
          <w:szCs w:val="28"/>
        </w:rPr>
        <w:t xml:space="preserve"> 505</w:t>
      </w:r>
      <w:r>
        <w:rPr>
          <w:rFonts w:ascii="Times New Roman" w:hAnsi="Times New Roman" w:cs="Times New Roman"/>
          <w:sz w:val="28"/>
          <w:szCs w:val="28"/>
        </w:rPr>
        <w:t xml:space="preserve"> «</w:t>
      </w:r>
      <w:r w:rsidRPr="008570DC">
        <w:rPr>
          <w:rFonts w:ascii="Times New Roman" w:hAnsi="Times New Roman" w:cs="Times New Roman"/>
          <w:sz w:val="28"/>
          <w:szCs w:val="28"/>
        </w:rPr>
        <w:t>Об утверждении Правил коммерческого учета объема и (или) массы твердых коммунальных отходов</w:t>
      </w:r>
      <w:r>
        <w:rPr>
          <w:rFonts w:ascii="Times New Roman" w:hAnsi="Times New Roman" w:cs="Times New Roman"/>
          <w:sz w:val="28"/>
          <w:szCs w:val="28"/>
        </w:rPr>
        <w:t>»;</w:t>
      </w:r>
    </w:p>
    <w:p w14:paraId="023D926F" w14:textId="701E8BAF" w:rsidR="00D403BF" w:rsidRPr="009D6C65" w:rsidRDefault="00D403BF" w:rsidP="00D403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D403BF">
        <w:rPr>
          <w:rFonts w:ascii="Times New Roman" w:hAnsi="Times New Roman" w:cs="Times New Roman"/>
          <w:sz w:val="28"/>
          <w:szCs w:val="28"/>
        </w:rPr>
        <w:t>остановление</w:t>
      </w:r>
      <w:r>
        <w:rPr>
          <w:rFonts w:ascii="Times New Roman" w:hAnsi="Times New Roman" w:cs="Times New Roman"/>
          <w:sz w:val="28"/>
          <w:szCs w:val="28"/>
        </w:rPr>
        <w:t xml:space="preserve">м </w:t>
      </w:r>
      <w:r w:rsidRPr="00D403BF">
        <w:rPr>
          <w:rFonts w:ascii="Times New Roman" w:hAnsi="Times New Roman" w:cs="Times New Roman"/>
          <w:sz w:val="28"/>
          <w:szCs w:val="28"/>
        </w:rPr>
        <w:t xml:space="preserve">Правительства Российской Федерации  от 12.11.2016 </w:t>
      </w:r>
      <w:r>
        <w:rPr>
          <w:rFonts w:ascii="Times New Roman" w:hAnsi="Times New Roman" w:cs="Times New Roman"/>
          <w:sz w:val="28"/>
          <w:szCs w:val="28"/>
        </w:rPr>
        <w:t>№</w:t>
      </w:r>
      <w:r w:rsidRPr="00D403BF">
        <w:rPr>
          <w:rFonts w:ascii="Times New Roman" w:hAnsi="Times New Roman" w:cs="Times New Roman"/>
          <w:sz w:val="28"/>
          <w:szCs w:val="28"/>
        </w:rPr>
        <w:t xml:space="preserve"> 1156</w:t>
      </w:r>
      <w:r>
        <w:rPr>
          <w:rFonts w:ascii="Times New Roman" w:hAnsi="Times New Roman" w:cs="Times New Roman"/>
          <w:sz w:val="28"/>
          <w:szCs w:val="28"/>
        </w:rPr>
        <w:t xml:space="preserve"> «</w:t>
      </w:r>
      <w:r w:rsidRPr="00D403BF">
        <w:rPr>
          <w:rFonts w:ascii="Times New Roman" w:hAnsi="Times New Roman" w:cs="Times New Roman"/>
          <w:sz w:val="28"/>
          <w:szCs w:val="28"/>
        </w:rPr>
        <w:t xml:space="preserve">Об обращении с твердыми коммунальными отходами и внесении изменения в постановление Правительства Российской Федерации от 25 августа 2008 г. </w:t>
      </w:r>
      <w:r>
        <w:rPr>
          <w:rFonts w:ascii="Times New Roman" w:hAnsi="Times New Roman" w:cs="Times New Roman"/>
          <w:sz w:val="28"/>
          <w:szCs w:val="28"/>
        </w:rPr>
        <w:t>№</w:t>
      </w:r>
      <w:r w:rsidRPr="00D403BF">
        <w:rPr>
          <w:rFonts w:ascii="Times New Roman" w:hAnsi="Times New Roman" w:cs="Times New Roman"/>
          <w:sz w:val="28"/>
          <w:szCs w:val="28"/>
        </w:rPr>
        <w:t xml:space="preserve"> 641</w:t>
      </w:r>
      <w:r>
        <w:rPr>
          <w:rFonts w:ascii="Times New Roman" w:hAnsi="Times New Roman" w:cs="Times New Roman"/>
          <w:sz w:val="28"/>
          <w:szCs w:val="28"/>
        </w:rPr>
        <w:t xml:space="preserve">» </w:t>
      </w:r>
      <w:r w:rsidRPr="00D403BF">
        <w:rPr>
          <w:rFonts w:ascii="Times New Roman" w:hAnsi="Times New Roman" w:cs="Times New Roman"/>
          <w:sz w:val="28"/>
          <w:szCs w:val="28"/>
        </w:rPr>
        <w:t xml:space="preserve">(вместе с </w:t>
      </w:r>
      <w:r>
        <w:rPr>
          <w:rFonts w:ascii="Times New Roman" w:hAnsi="Times New Roman" w:cs="Times New Roman"/>
          <w:sz w:val="28"/>
          <w:szCs w:val="28"/>
        </w:rPr>
        <w:t>«</w:t>
      </w:r>
      <w:r w:rsidRPr="00D403BF">
        <w:rPr>
          <w:rFonts w:ascii="Times New Roman" w:hAnsi="Times New Roman" w:cs="Times New Roman"/>
          <w:sz w:val="28"/>
          <w:szCs w:val="28"/>
        </w:rPr>
        <w:t>Правилами обращения с твердыми коммунальными отходами</w:t>
      </w:r>
      <w:r>
        <w:rPr>
          <w:rFonts w:ascii="Times New Roman" w:hAnsi="Times New Roman" w:cs="Times New Roman"/>
          <w:sz w:val="28"/>
          <w:szCs w:val="28"/>
        </w:rPr>
        <w:t>»</w:t>
      </w:r>
      <w:r w:rsidRPr="00D403BF">
        <w:rPr>
          <w:rFonts w:ascii="Times New Roman" w:hAnsi="Times New Roman" w:cs="Times New Roman"/>
          <w:sz w:val="28"/>
          <w:szCs w:val="28"/>
        </w:rPr>
        <w:t>)</w:t>
      </w:r>
      <w:r>
        <w:rPr>
          <w:rFonts w:ascii="Times New Roman" w:hAnsi="Times New Roman" w:cs="Times New Roman"/>
          <w:sz w:val="28"/>
          <w:szCs w:val="28"/>
        </w:rPr>
        <w:t>;</w:t>
      </w:r>
    </w:p>
    <w:p w14:paraId="6012F431" w14:textId="6C7BD126" w:rsidR="009D6C65" w:rsidRPr="009D6C65" w:rsidRDefault="009D6C65" w:rsidP="00FE50C5">
      <w:pPr>
        <w:autoSpaceDE w:val="0"/>
        <w:autoSpaceDN w:val="0"/>
        <w:adjustRightInd w:val="0"/>
        <w:spacing w:after="0" w:line="240" w:lineRule="auto"/>
        <w:ind w:firstLine="708"/>
        <w:jc w:val="both"/>
        <w:rPr>
          <w:rFonts w:ascii="Times New Roman" w:hAnsi="Times New Roman" w:cs="Times New Roman"/>
          <w:sz w:val="28"/>
          <w:szCs w:val="28"/>
        </w:rPr>
      </w:pPr>
      <w:r w:rsidRPr="009D6C65">
        <w:rPr>
          <w:rFonts w:ascii="Times New Roman" w:hAnsi="Times New Roman" w:cs="Times New Roman"/>
          <w:sz w:val="28"/>
          <w:szCs w:val="28"/>
        </w:rPr>
        <w:t xml:space="preserve">- постановлением Правительства </w:t>
      </w:r>
      <w:r w:rsidR="008570DC" w:rsidRPr="008570DC">
        <w:rPr>
          <w:rFonts w:ascii="Times New Roman" w:hAnsi="Times New Roman" w:cs="Times New Roman"/>
          <w:sz w:val="28"/>
          <w:szCs w:val="28"/>
        </w:rPr>
        <w:t xml:space="preserve">Российской Федерации </w:t>
      </w:r>
      <w:r w:rsidRPr="009D6C65">
        <w:rPr>
          <w:rFonts w:ascii="Times New Roman" w:hAnsi="Times New Roman" w:cs="Times New Roman"/>
          <w:sz w:val="28"/>
          <w:szCs w:val="28"/>
        </w:rPr>
        <w:t xml:space="preserve"> от 29.12.2023 № 2394 «Об утверждении перечня видов отходов от использования товаров, видов полученного из таких отходов вторичного сырья, при утилизации которых может быть исполнена обязанность по обеспечению самостоятельной утилизации отходов от использования товаров, упаковки, включенных в перечень, предусмотренный пунктом 5 статьи 24.2 Федерального закона </w:t>
      </w:r>
      <w:r w:rsidR="00FE50C5">
        <w:rPr>
          <w:rFonts w:ascii="Times New Roman" w:hAnsi="Times New Roman" w:cs="Times New Roman"/>
          <w:sz w:val="28"/>
          <w:szCs w:val="28"/>
        </w:rPr>
        <w:t>«</w:t>
      </w:r>
      <w:r w:rsidRPr="009D6C65">
        <w:rPr>
          <w:rFonts w:ascii="Times New Roman" w:hAnsi="Times New Roman" w:cs="Times New Roman"/>
          <w:sz w:val="28"/>
          <w:szCs w:val="28"/>
        </w:rPr>
        <w:t>Об отходах производства и потребления</w:t>
      </w:r>
      <w:r w:rsidR="00FE50C5">
        <w:rPr>
          <w:rFonts w:ascii="Times New Roman" w:hAnsi="Times New Roman" w:cs="Times New Roman"/>
          <w:sz w:val="28"/>
          <w:szCs w:val="28"/>
        </w:rPr>
        <w:t>»</w:t>
      </w:r>
      <w:r w:rsidRPr="009D6C65">
        <w:rPr>
          <w:rFonts w:ascii="Times New Roman" w:hAnsi="Times New Roman" w:cs="Times New Roman"/>
          <w:sz w:val="28"/>
          <w:szCs w:val="28"/>
        </w:rPr>
        <w:t>, и видов товаров (продукции), которые могут быть произведены при утилизации таких отходов (в том числе при использовании вторичного сырья, полученного из таких отходов) в целях исполнения обязанности по обеспечению самостоятельной утилизации отходов от использования товаров»;</w:t>
      </w:r>
    </w:p>
    <w:p w14:paraId="1047C118" w14:textId="46334472" w:rsidR="002B54CB" w:rsidRDefault="009D6C65" w:rsidP="00FE50C5">
      <w:pPr>
        <w:autoSpaceDE w:val="0"/>
        <w:autoSpaceDN w:val="0"/>
        <w:adjustRightInd w:val="0"/>
        <w:spacing w:after="0" w:line="240" w:lineRule="auto"/>
        <w:ind w:firstLine="708"/>
        <w:jc w:val="both"/>
        <w:rPr>
          <w:rFonts w:ascii="Times New Roman" w:eastAsia="Times New Roman" w:hAnsi="Times New Roman" w:cs="Times New Roman"/>
          <w:color w:val="000000" w:themeColor="text1"/>
          <w:sz w:val="28"/>
          <w:szCs w:val="28"/>
          <w:lang w:eastAsia="ru-RU"/>
        </w:rPr>
      </w:pPr>
      <w:r w:rsidRPr="009D6C65">
        <w:rPr>
          <w:rFonts w:ascii="Times New Roman" w:hAnsi="Times New Roman" w:cs="Times New Roman"/>
          <w:sz w:val="28"/>
          <w:szCs w:val="28"/>
        </w:rPr>
        <w:t xml:space="preserve">- </w:t>
      </w:r>
      <w:r w:rsidR="002B54CB" w:rsidRPr="009D6C65">
        <w:rPr>
          <w:rFonts w:ascii="Times New Roman" w:eastAsia="Times New Roman" w:hAnsi="Times New Roman" w:cs="Times New Roman"/>
          <w:color w:val="000000" w:themeColor="text1"/>
          <w:sz w:val="28"/>
          <w:szCs w:val="28"/>
          <w:lang w:eastAsia="ru-RU"/>
        </w:rPr>
        <w:t xml:space="preserve"> п</w:t>
      </w:r>
      <w:r w:rsidR="002B54CB" w:rsidRPr="002B54CB">
        <w:rPr>
          <w:rFonts w:ascii="Times New Roman" w:eastAsia="Times New Roman" w:hAnsi="Times New Roman" w:cs="Times New Roman"/>
          <w:color w:val="000000" w:themeColor="text1"/>
          <w:sz w:val="28"/>
          <w:szCs w:val="28"/>
          <w:lang w:eastAsia="ru-RU"/>
        </w:rPr>
        <w:t>остановление</w:t>
      </w:r>
      <w:r w:rsidR="002B54CB" w:rsidRPr="009D6C65">
        <w:rPr>
          <w:rFonts w:ascii="Times New Roman" w:eastAsia="Times New Roman" w:hAnsi="Times New Roman" w:cs="Times New Roman"/>
          <w:color w:val="000000" w:themeColor="text1"/>
          <w:sz w:val="28"/>
          <w:szCs w:val="28"/>
          <w:lang w:eastAsia="ru-RU"/>
        </w:rPr>
        <w:t>м</w:t>
      </w:r>
      <w:r w:rsidR="002B54CB" w:rsidRPr="002B54CB">
        <w:rPr>
          <w:rFonts w:ascii="Times New Roman" w:eastAsia="Times New Roman" w:hAnsi="Times New Roman" w:cs="Times New Roman"/>
          <w:color w:val="000000" w:themeColor="text1"/>
          <w:sz w:val="28"/>
          <w:szCs w:val="28"/>
          <w:lang w:eastAsia="ru-RU"/>
        </w:rPr>
        <w:t xml:space="preserve"> Правительства </w:t>
      </w:r>
      <w:r w:rsidR="008570DC" w:rsidRPr="008570DC">
        <w:rPr>
          <w:rFonts w:ascii="Times New Roman" w:eastAsia="Times New Roman" w:hAnsi="Times New Roman" w:cs="Times New Roman"/>
          <w:color w:val="000000" w:themeColor="text1"/>
          <w:sz w:val="28"/>
          <w:szCs w:val="28"/>
          <w:lang w:eastAsia="ru-RU"/>
        </w:rPr>
        <w:t xml:space="preserve">Российской Федерации </w:t>
      </w:r>
      <w:r w:rsidR="002B54CB" w:rsidRPr="002B54CB">
        <w:rPr>
          <w:rFonts w:ascii="Times New Roman" w:eastAsia="Times New Roman" w:hAnsi="Times New Roman" w:cs="Times New Roman"/>
          <w:color w:val="000000" w:themeColor="text1"/>
          <w:sz w:val="28"/>
          <w:szCs w:val="28"/>
          <w:lang w:eastAsia="ru-RU"/>
        </w:rPr>
        <w:t xml:space="preserve"> от 29</w:t>
      </w:r>
      <w:r w:rsidR="002B54CB" w:rsidRPr="009D6C65">
        <w:rPr>
          <w:rFonts w:ascii="Times New Roman" w:eastAsia="Times New Roman" w:hAnsi="Times New Roman" w:cs="Times New Roman"/>
          <w:color w:val="000000" w:themeColor="text1"/>
          <w:sz w:val="28"/>
          <w:szCs w:val="28"/>
          <w:lang w:eastAsia="ru-RU"/>
        </w:rPr>
        <w:t>.12.</w:t>
      </w:r>
      <w:r w:rsidR="002B54CB" w:rsidRPr="002B54CB">
        <w:rPr>
          <w:rFonts w:ascii="Times New Roman" w:eastAsia="Times New Roman" w:hAnsi="Times New Roman" w:cs="Times New Roman"/>
          <w:color w:val="000000" w:themeColor="text1"/>
          <w:sz w:val="28"/>
          <w:szCs w:val="28"/>
          <w:lang w:eastAsia="ru-RU"/>
        </w:rPr>
        <w:t xml:space="preserve">2023  № 2414 </w:t>
      </w:r>
      <w:r w:rsidR="002B54CB" w:rsidRPr="009D6C65">
        <w:rPr>
          <w:rFonts w:ascii="Times New Roman" w:eastAsia="Times New Roman" w:hAnsi="Times New Roman" w:cs="Times New Roman"/>
          <w:color w:val="000000" w:themeColor="text1"/>
          <w:sz w:val="28"/>
          <w:szCs w:val="28"/>
          <w:lang w:eastAsia="ru-RU"/>
        </w:rPr>
        <w:t>«</w:t>
      </w:r>
      <w:r w:rsidR="002B54CB" w:rsidRPr="002B54CB">
        <w:rPr>
          <w:rFonts w:ascii="Times New Roman" w:eastAsia="Times New Roman" w:hAnsi="Times New Roman" w:cs="Times New Roman"/>
          <w:color w:val="000000" w:themeColor="text1"/>
          <w:sz w:val="28"/>
          <w:szCs w:val="28"/>
          <w:lang w:eastAsia="ru-RU"/>
        </w:rPr>
        <w:t>Об утверждении перечней товаров, упаковки, отходы от использования которых подлежат утилизации, и нормативов утилизации отходов от использования товаров, упаковки</w:t>
      </w:r>
      <w:r w:rsidR="002B54CB" w:rsidRPr="009D6C65">
        <w:rPr>
          <w:rFonts w:ascii="Times New Roman" w:eastAsia="Times New Roman" w:hAnsi="Times New Roman" w:cs="Times New Roman"/>
          <w:color w:val="000000" w:themeColor="text1"/>
          <w:sz w:val="28"/>
          <w:szCs w:val="28"/>
          <w:lang w:eastAsia="ru-RU"/>
        </w:rPr>
        <w:t>»</w:t>
      </w:r>
      <w:r w:rsidR="00E12DBA">
        <w:rPr>
          <w:rFonts w:ascii="Times New Roman" w:eastAsia="Times New Roman" w:hAnsi="Times New Roman" w:cs="Times New Roman"/>
          <w:color w:val="000000" w:themeColor="text1"/>
          <w:sz w:val="28"/>
          <w:szCs w:val="28"/>
          <w:lang w:eastAsia="ru-RU"/>
        </w:rPr>
        <w:t>.</w:t>
      </w:r>
    </w:p>
    <w:bookmarkEnd w:id="2"/>
    <w:p w14:paraId="0D7D1EED" w14:textId="2DC068A1" w:rsidR="009D6C65" w:rsidRPr="002260D7" w:rsidRDefault="002260D7" w:rsidP="002260D7">
      <w:pPr>
        <w:spacing w:after="0"/>
        <w:jc w:val="both"/>
        <w:rPr>
          <w:rFonts w:ascii="Times New Roman" w:hAnsi="Times New Roman" w:cs="Times New Roman"/>
          <w:color w:val="020C22"/>
          <w:sz w:val="28"/>
          <w:szCs w:val="28"/>
        </w:rPr>
      </w:pPr>
      <w:r>
        <w:rPr>
          <w:rFonts w:ascii="Times New Roman" w:hAnsi="Times New Roman" w:cs="Times New Roman"/>
          <w:color w:val="020C22"/>
          <w:sz w:val="28"/>
          <w:szCs w:val="28"/>
        </w:rPr>
        <w:tab/>
      </w:r>
      <w:r w:rsidR="009D6C65" w:rsidRPr="002260D7">
        <w:rPr>
          <w:rFonts w:ascii="Times New Roman" w:hAnsi="Times New Roman" w:cs="Times New Roman"/>
          <w:color w:val="020C22"/>
          <w:sz w:val="28"/>
          <w:szCs w:val="28"/>
        </w:rPr>
        <w:t xml:space="preserve">Принятый в </w:t>
      </w:r>
      <w:r w:rsidRPr="002260D7">
        <w:rPr>
          <w:rFonts w:ascii="Times New Roman" w:hAnsi="Times New Roman" w:cs="Times New Roman"/>
          <w:color w:val="020C22"/>
          <w:sz w:val="28"/>
          <w:szCs w:val="28"/>
        </w:rPr>
        <w:t>августе 2023 года</w:t>
      </w:r>
      <w:r w:rsidRPr="002260D7">
        <w:t xml:space="preserve"> </w:t>
      </w:r>
      <w:r>
        <w:t xml:space="preserve"> </w:t>
      </w:r>
      <w:r>
        <w:rPr>
          <w:rFonts w:ascii="Times New Roman" w:hAnsi="Times New Roman" w:cs="Times New Roman"/>
          <w:sz w:val="28"/>
          <w:szCs w:val="28"/>
        </w:rPr>
        <w:t xml:space="preserve">и вступивший в </w:t>
      </w:r>
      <w:r w:rsidRPr="002260D7">
        <w:rPr>
          <w:rFonts w:ascii="Times New Roman" w:eastAsia="Times New Roman" w:hAnsi="Times New Roman" w:cs="Times New Roman"/>
          <w:color w:val="020C22"/>
          <w:sz w:val="28"/>
          <w:szCs w:val="28"/>
          <w:lang w:eastAsia="ru-RU"/>
        </w:rPr>
        <w:t xml:space="preserve">силу с </w:t>
      </w:r>
      <w:r>
        <w:rPr>
          <w:rFonts w:ascii="Times New Roman" w:eastAsia="Times New Roman" w:hAnsi="Times New Roman" w:cs="Times New Roman"/>
          <w:color w:val="020C22"/>
          <w:sz w:val="28"/>
          <w:szCs w:val="28"/>
          <w:lang w:eastAsia="ru-RU"/>
        </w:rPr>
        <w:t>01.01.</w:t>
      </w:r>
      <w:r w:rsidRPr="002260D7">
        <w:rPr>
          <w:rFonts w:ascii="Times New Roman" w:eastAsia="Times New Roman" w:hAnsi="Times New Roman" w:cs="Times New Roman"/>
          <w:color w:val="020C22"/>
          <w:sz w:val="28"/>
          <w:szCs w:val="28"/>
          <w:lang w:eastAsia="ru-RU"/>
        </w:rPr>
        <w:t xml:space="preserve">2024 </w:t>
      </w:r>
      <w:r w:rsidRPr="002260D7">
        <w:rPr>
          <w:rFonts w:ascii="Times New Roman" w:hAnsi="Times New Roman" w:cs="Times New Roman"/>
          <w:color w:val="020C22"/>
          <w:sz w:val="28"/>
          <w:szCs w:val="28"/>
        </w:rPr>
        <w:t>Федеральный закон № 451-ФЗ «О внесении изменений в Федеральный закон «Об отходах производства и потребления» и отдельные законодательные акты Российской Федерации»</w:t>
      </w:r>
      <w:r w:rsidR="009D6C65" w:rsidRPr="002260D7">
        <w:rPr>
          <w:rFonts w:ascii="Times New Roman" w:hAnsi="Times New Roman" w:cs="Times New Roman"/>
          <w:color w:val="020C22"/>
          <w:sz w:val="28"/>
          <w:szCs w:val="28"/>
        </w:rPr>
        <w:t xml:space="preserve"> направлен на совершенствование механизма расширенной ответственности производителей, импортёров товаров по обеспечению утилизации отходов от </w:t>
      </w:r>
      <w:r w:rsidR="001B431D">
        <w:rPr>
          <w:rFonts w:ascii="Times New Roman" w:hAnsi="Times New Roman" w:cs="Times New Roman"/>
          <w:color w:val="020C22"/>
          <w:sz w:val="28"/>
          <w:szCs w:val="28"/>
        </w:rPr>
        <w:t xml:space="preserve"> </w:t>
      </w:r>
      <w:r w:rsidR="009D6C65" w:rsidRPr="002260D7">
        <w:rPr>
          <w:rFonts w:ascii="Times New Roman" w:hAnsi="Times New Roman" w:cs="Times New Roman"/>
          <w:color w:val="020C22"/>
          <w:sz w:val="28"/>
          <w:szCs w:val="28"/>
        </w:rPr>
        <w:t xml:space="preserve">использования товаров и (или) </w:t>
      </w:r>
      <w:r w:rsidR="009D6C65" w:rsidRPr="002260D7">
        <w:rPr>
          <w:rFonts w:ascii="Times New Roman" w:hAnsi="Times New Roman" w:cs="Times New Roman"/>
          <w:color w:val="020C22"/>
          <w:sz w:val="28"/>
          <w:szCs w:val="28"/>
        </w:rPr>
        <w:lastRenderedPageBreak/>
        <w:t>упаковки, максимальное возвращение вторичных ресурсов в хозяйственный оборот и минимизацию объёмов захоронения отходов.</w:t>
      </w:r>
    </w:p>
    <w:p w14:paraId="065E2C4D" w14:textId="2931F0EC" w:rsidR="004303DB" w:rsidRDefault="002260D7" w:rsidP="002260D7">
      <w:pPr>
        <w:pStyle w:val="a3"/>
        <w:shd w:val="clear" w:color="auto" w:fill="FEFEFE"/>
        <w:spacing w:before="0" w:beforeAutospacing="0" w:after="0" w:afterAutospacing="0"/>
        <w:jc w:val="both"/>
        <w:rPr>
          <w:color w:val="020C22"/>
          <w:sz w:val="28"/>
          <w:szCs w:val="28"/>
        </w:rPr>
      </w:pPr>
      <w:r>
        <w:rPr>
          <w:color w:val="020C22"/>
          <w:sz w:val="28"/>
          <w:szCs w:val="28"/>
        </w:rPr>
        <w:tab/>
      </w:r>
      <w:r w:rsidR="002111EF">
        <w:rPr>
          <w:color w:val="020C22"/>
          <w:sz w:val="28"/>
          <w:szCs w:val="28"/>
        </w:rPr>
        <w:t>Тезисно в</w:t>
      </w:r>
      <w:r w:rsidR="004303DB">
        <w:rPr>
          <w:color w:val="020C22"/>
          <w:sz w:val="28"/>
          <w:szCs w:val="28"/>
        </w:rPr>
        <w:t xml:space="preserve"> соответствии с </w:t>
      </w:r>
      <w:r w:rsidR="009D6C65" w:rsidRPr="002260D7">
        <w:rPr>
          <w:color w:val="020C22"/>
          <w:sz w:val="28"/>
          <w:szCs w:val="28"/>
        </w:rPr>
        <w:t>Федеральным законом</w:t>
      </w:r>
      <w:r w:rsidR="004303DB">
        <w:rPr>
          <w:color w:val="020C22"/>
          <w:sz w:val="28"/>
          <w:szCs w:val="28"/>
        </w:rPr>
        <w:t>:</w:t>
      </w:r>
    </w:p>
    <w:p w14:paraId="71B3910E" w14:textId="77777777"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xml:space="preserve">- </w:t>
      </w:r>
      <w:r w:rsidR="009D6C65" w:rsidRPr="002260D7">
        <w:rPr>
          <w:color w:val="020C22"/>
          <w:sz w:val="28"/>
          <w:szCs w:val="28"/>
        </w:rPr>
        <w:t xml:space="preserve"> </w:t>
      </w:r>
      <w:r>
        <w:rPr>
          <w:color w:val="020C22"/>
          <w:sz w:val="28"/>
          <w:szCs w:val="28"/>
        </w:rPr>
        <w:t>о</w:t>
      </w:r>
      <w:r w:rsidRPr="004303DB">
        <w:rPr>
          <w:color w:val="020C22"/>
          <w:sz w:val="28"/>
          <w:szCs w:val="28"/>
        </w:rPr>
        <w:t>тчитываться по экосбору надо будет за весь объем продукции и упаковки</w:t>
      </w:r>
      <w:r>
        <w:rPr>
          <w:color w:val="020C22"/>
          <w:sz w:val="28"/>
          <w:szCs w:val="28"/>
        </w:rPr>
        <w:t>;</w:t>
      </w:r>
    </w:p>
    <w:p w14:paraId="66D84F66" w14:textId="77777777"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з</w:t>
      </w:r>
      <w:r w:rsidRPr="004303DB">
        <w:rPr>
          <w:color w:val="020C22"/>
          <w:sz w:val="28"/>
          <w:szCs w:val="28"/>
        </w:rPr>
        <w:t>а упаковку товара будет отчитываться производитель</w:t>
      </w:r>
      <w:r>
        <w:rPr>
          <w:color w:val="020C22"/>
          <w:sz w:val="28"/>
          <w:szCs w:val="28"/>
        </w:rPr>
        <w:t>;</w:t>
      </w:r>
    </w:p>
    <w:p w14:paraId="16A6AE46" w14:textId="11DDCE6F" w:rsidR="004303DB" w:rsidRDefault="004303DB"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м</w:t>
      </w:r>
      <w:r w:rsidRPr="004303DB">
        <w:rPr>
          <w:color w:val="020C22"/>
          <w:sz w:val="28"/>
          <w:szCs w:val="28"/>
        </w:rPr>
        <w:t>еняется срок наступления ответственности по экосбору</w:t>
      </w:r>
      <w:r w:rsidR="008D4547">
        <w:rPr>
          <w:color w:val="020C22"/>
          <w:sz w:val="28"/>
          <w:szCs w:val="28"/>
        </w:rPr>
        <w:t>;</w:t>
      </w:r>
    </w:p>
    <w:p w14:paraId="05453ACA" w14:textId="68C33BD5" w:rsidR="008D4547" w:rsidRDefault="008D4547" w:rsidP="004303DB">
      <w:pPr>
        <w:pStyle w:val="a3"/>
        <w:shd w:val="clear" w:color="auto" w:fill="FEFEFE"/>
        <w:spacing w:before="0" w:beforeAutospacing="0" w:after="0" w:afterAutospacing="0"/>
        <w:ind w:firstLine="708"/>
        <w:jc w:val="both"/>
        <w:rPr>
          <w:color w:val="020C22"/>
          <w:sz w:val="28"/>
          <w:szCs w:val="28"/>
        </w:rPr>
      </w:pPr>
      <w:r>
        <w:rPr>
          <w:color w:val="020C22"/>
          <w:sz w:val="28"/>
          <w:szCs w:val="28"/>
        </w:rPr>
        <w:t>- б</w:t>
      </w:r>
      <w:r w:rsidRPr="008D4547">
        <w:rPr>
          <w:color w:val="020C22"/>
          <w:sz w:val="28"/>
          <w:szCs w:val="28"/>
        </w:rPr>
        <w:t>ракованные товары порождают обязанность по экосбору</w:t>
      </w:r>
      <w:r>
        <w:rPr>
          <w:color w:val="020C22"/>
          <w:sz w:val="28"/>
          <w:szCs w:val="28"/>
        </w:rPr>
        <w:t>;</w:t>
      </w:r>
    </w:p>
    <w:p w14:paraId="6806B535" w14:textId="25262577" w:rsidR="004303DB" w:rsidRDefault="008D4547" w:rsidP="002260D7">
      <w:pPr>
        <w:pStyle w:val="a3"/>
        <w:shd w:val="clear" w:color="auto" w:fill="FEFEFE"/>
        <w:spacing w:before="0" w:beforeAutospacing="0" w:after="0" w:afterAutospacing="0"/>
        <w:jc w:val="both"/>
        <w:rPr>
          <w:color w:val="020C22"/>
          <w:sz w:val="28"/>
          <w:szCs w:val="28"/>
        </w:rPr>
      </w:pPr>
      <w:r>
        <w:rPr>
          <w:color w:val="020C22"/>
          <w:sz w:val="28"/>
          <w:szCs w:val="28"/>
        </w:rPr>
        <w:tab/>
        <w:t>- т</w:t>
      </w:r>
      <w:r w:rsidRPr="008D4547">
        <w:rPr>
          <w:color w:val="020C22"/>
          <w:sz w:val="28"/>
          <w:szCs w:val="28"/>
        </w:rPr>
        <w:t>е, кто производит или ввозит товары для собственных нужд, освобождены от экосбора</w:t>
      </w:r>
      <w:r>
        <w:rPr>
          <w:color w:val="020C22"/>
          <w:sz w:val="28"/>
          <w:szCs w:val="28"/>
        </w:rPr>
        <w:t>;</w:t>
      </w:r>
    </w:p>
    <w:p w14:paraId="378219E7" w14:textId="3FB580E4" w:rsidR="004303DB"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и</w:t>
      </w:r>
      <w:r w:rsidRPr="008D4547">
        <w:rPr>
          <w:color w:val="020C22"/>
          <w:sz w:val="28"/>
          <w:szCs w:val="28"/>
        </w:rPr>
        <w:t>мпортеры должны оформлять банковскую гарантию на сумму экосбора или договор поручительства с утилизаторами</w:t>
      </w:r>
      <w:r>
        <w:rPr>
          <w:color w:val="020C22"/>
          <w:sz w:val="28"/>
          <w:szCs w:val="28"/>
        </w:rPr>
        <w:t>;</w:t>
      </w:r>
    </w:p>
    <w:p w14:paraId="311E7529" w14:textId="37035360"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п</w:t>
      </w:r>
      <w:r w:rsidRPr="008D4547">
        <w:rPr>
          <w:color w:val="020C22"/>
          <w:sz w:val="28"/>
          <w:szCs w:val="28"/>
        </w:rPr>
        <w:t>оявится реестр утилизаторов</w:t>
      </w:r>
      <w:r>
        <w:rPr>
          <w:color w:val="020C22"/>
          <w:sz w:val="28"/>
          <w:szCs w:val="28"/>
        </w:rPr>
        <w:t>;</w:t>
      </w:r>
    </w:p>
    <w:p w14:paraId="15A2642B" w14:textId="351E1473"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в</w:t>
      </w:r>
      <w:r w:rsidRPr="008D4547">
        <w:rPr>
          <w:color w:val="020C22"/>
          <w:sz w:val="28"/>
          <w:szCs w:val="28"/>
        </w:rPr>
        <w:t>водятся разные ставки экосбора в зависимости от экологичности товаров и упаковки</w:t>
      </w:r>
      <w:r>
        <w:rPr>
          <w:color w:val="020C22"/>
          <w:sz w:val="28"/>
          <w:szCs w:val="28"/>
        </w:rPr>
        <w:t>;</w:t>
      </w:r>
    </w:p>
    <w:p w14:paraId="5E033CB1" w14:textId="3F49940A"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п</w:t>
      </w:r>
      <w:r w:rsidRPr="008D4547">
        <w:rPr>
          <w:color w:val="020C22"/>
          <w:sz w:val="28"/>
          <w:szCs w:val="28"/>
        </w:rPr>
        <w:t>роизводители оборонной продукции не будут отчитываться по экосбору</w:t>
      </w:r>
      <w:r>
        <w:rPr>
          <w:color w:val="020C22"/>
          <w:sz w:val="28"/>
          <w:szCs w:val="28"/>
        </w:rPr>
        <w:t>;</w:t>
      </w:r>
    </w:p>
    <w:p w14:paraId="04C10F8A" w14:textId="66209959" w:rsidR="008D4547" w:rsidRDefault="008D4547" w:rsidP="008D4547">
      <w:pPr>
        <w:pStyle w:val="a3"/>
        <w:shd w:val="clear" w:color="auto" w:fill="FEFEFE"/>
        <w:spacing w:before="0" w:beforeAutospacing="0" w:after="0" w:afterAutospacing="0"/>
        <w:ind w:firstLine="708"/>
        <w:jc w:val="both"/>
        <w:rPr>
          <w:color w:val="020C22"/>
          <w:sz w:val="28"/>
          <w:szCs w:val="28"/>
        </w:rPr>
      </w:pPr>
      <w:r>
        <w:rPr>
          <w:color w:val="020C22"/>
          <w:sz w:val="28"/>
          <w:szCs w:val="28"/>
        </w:rPr>
        <w:t>- с</w:t>
      </w:r>
      <w:r w:rsidRPr="008D4547">
        <w:rPr>
          <w:color w:val="020C22"/>
          <w:sz w:val="28"/>
          <w:szCs w:val="28"/>
        </w:rPr>
        <w:t>оздадут перечень отходов для самостоятельной утилизации</w:t>
      </w:r>
      <w:r>
        <w:rPr>
          <w:color w:val="020C22"/>
          <w:sz w:val="28"/>
          <w:szCs w:val="28"/>
        </w:rPr>
        <w:t>;</w:t>
      </w:r>
    </w:p>
    <w:p w14:paraId="2239DB75" w14:textId="4E2498D0" w:rsidR="009D6C65" w:rsidRPr="002260D7" w:rsidRDefault="008D4547" w:rsidP="001B431D">
      <w:pPr>
        <w:pStyle w:val="a3"/>
        <w:shd w:val="clear" w:color="auto" w:fill="FEFEFE"/>
        <w:spacing w:before="0" w:beforeAutospacing="0" w:after="0" w:afterAutospacing="0"/>
        <w:ind w:firstLine="708"/>
        <w:jc w:val="both"/>
        <w:rPr>
          <w:color w:val="020C22"/>
          <w:sz w:val="28"/>
          <w:szCs w:val="28"/>
        </w:rPr>
      </w:pPr>
      <w:r>
        <w:rPr>
          <w:color w:val="020C22"/>
          <w:sz w:val="28"/>
          <w:szCs w:val="28"/>
        </w:rPr>
        <w:t>Также п</w:t>
      </w:r>
      <w:r w:rsidR="009D6C65" w:rsidRPr="002260D7">
        <w:rPr>
          <w:color w:val="020C22"/>
          <w:sz w:val="28"/>
          <w:szCs w:val="28"/>
        </w:rPr>
        <w:t>редусматривается обязанность производителей, импортёров товаров с 1 января по 31 декабря 2025 года обеспечить утилизацию отходов в отношении 55 процентов массы упаковки, произведённой на территории Российской Федерации и (или) ввезённой из государств, не являющихся членами Евразийского экономического союза, или государств </w:t>
      </w:r>
      <w:r w:rsidR="00E12DBA">
        <w:rPr>
          <w:color w:val="020C22"/>
          <w:sz w:val="28"/>
          <w:szCs w:val="28"/>
        </w:rPr>
        <w:t>-</w:t>
      </w:r>
      <w:r w:rsidR="009D6C65" w:rsidRPr="002260D7">
        <w:rPr>
          <w:color w:val="020C22"/>
          <w:sz w:val="28"/>
          <w:szCs w:val="28"/>
        </w:rPr>
        <w:t xml:space="preserve"> членов Евразийского экономического союза, с 1 января до 31 декабря 2026 года </w:t>
      </w:r>
      <w:r w:rsidR="00E12DBA">
        <w:rPr>
          <w:color w:val="020C22"/>
          <w:sz w:val="28"/>
          <w:szCs w:val="28"/>
        </w:rPr>
        <w:t>-</w:t>
      </w:r>
      <w:r w:rsidR="009D6C65" w:rsidRPr="002260D7">
        <w:rPr>
          <w:color w:val="020C22"/>
          <w:sz w:val="28"/>
          <w:szCs w:val="28"/>
        </w:rPr>
        <w:t xml:space="preserve"> в отношении 75 процентов, а с 1 января 2027 года</w:t>
      </w:r>
      <w:r w:rsidR="00E12DBA">
        <w:rPr>
          <w:color w:val="020C22"/>
          <w:sz w:val="28"/>
          <w:szCs w:val="28"/>
        </w:rPr>
        <w:t xml:space="preserve"> -</w:t>
      </w:r>
      <w:r w:rsidR="009D6C65" w:rsidRPr="002260D7">
        <w:rPr>
          <w:color w:val="020C22"/>
          <w:sz w:val="28"/>
          <w:szCs w:val="28"/>
        </w:rPr>
        <w:t xml:space="preserve"> в отношении 100 процентов массы такой упаковки</w:t>
      </w:r>
    </w:p>
    <w:p w14:paraId="11087F5E" w14:textId="238B1F85" w:rsidR="00717912" w:rsidRDefault="00717912" w:rsidP="00D15054">
      <w:pPr>
        <w:spacing w:after="0" w:line="240" w:lineRule="auto"/>
        <w:ind w:firstLine="709"/>
        <w:jc w:val="both"/>
        <w:rPr>
          <w:rFonts w:ascii="Times New Roman" w:hAnsi="Times New Roman" w:cs="Times New Roman"/>
          <w:b/>
          <w:bCs/>
          <w:sz w:val="28"/>
          <w:szCs w:val="28"/>
        </w:rPr>
      </w:pPr>
    </w:p>
    <w:p w14:paraId="2B44F295" w14:textId="77777777" w:rsidR="003615E5" w:rsidRPr="00D15054" w:rsidRDefault="003615E5" w:rsidP="00D15054">
      <w:pPr>
        <w:spacing w:after="0" w:line="240" w:lineRule="auto"/>
        <w:ind w:firstLine="709"/>
        <w:jc w:val="both"/>
        <w:rPr>
          <w:rFonts w:ascii="Times New Roman" w:hAnsi="Times New Roman" w:cs="Times New Roman"/>
          <w:b/>
          <w:bCs/>
          <w:sz w:val="28"/>
          <w:szCs w:val="28"/>
        </w:rPr>
      </w:pPr>
    </w:p>
    <w:p w14:paraId="54E51F22" w14:textId="776EF0DF" w:rsidR="00717912" w:rsidRPr="003615E5" w:rsidRDefault="004A40D5" w:rsidP="003615E5">
      <w:pPr>
        <w:pStyle w:val="ae"/>
        <w:numPr>
          <w:ilvl w:val="0"/>
          <w:numId w:val="16"/>
        </w:numPr>
        <w:spacing w:after="0" w:line="240" w:lineRule="auto"/>
        <w:jc w:val="both"/>
        <w:rPr>
          <w:rFonts w:ascii="Times New Roman" w:hAnsi="Times New Roman" w:cs="Times New Roman"/>
          <w:b/>
          <w:bCs/>
          <w:sz w:val="28"/>
          <w:szCs w:val="28"/>
        </w:rPr>
      </w:pPr>
      <w:r w:rsidRPr="003615E5">
        <w:rPr>
          <w:rFonts w:ascii="Times New Roman" w:hAnsi="Times New Roman" w:cs="Times New Roman"/>
          <w:b/>
          <w:bCs/>
          <w:sz w:val="28"/>
          <w:szCs w:val="28"/>
        </w:rPr>
        <w:t xml:space="preserve">Анализ ситуации управления отходами в </w:t>
      </w:r>
      <w:r w:rsidR="00D15054" w:rsidRPr="003615E5">
        <w:rPr>
          <w:rFonts w:ascii="Times New Roman" w:hAnsi="Times New Roman" w:cs="Times New Roman"/>
          <w:b/>
          <w:bCs/>
          <w:sz w:val="28"/>
          <w:szCs w:val="28"/>
        </w:rPr>
        <w:t xml:space="preserve"> Российской Федерации</w:t>
      </w:r>
    </w:p>
    <w:p w14:paraId="18E72B25" w14:textId="77777777" w:rsidR="003615E5" w:rsidRPr="003615E5" w:rsidRDefault="003615E5" w:rsidP="003615E5">
      <w:pPr>
        <w:pStyle w:val="ae"/>
        <w:spacing w:after="0" w:line="240" w:lineRule="auto"/>
        <w:ind w:left="1080"/>
        <w:jc w:val="both"/>
        <w:rPr>
          <w:rFonts w:ascii="Times New Roman" w:hAnsi="Times New Roman" w:cs="Times New Roman"/>
          <w:b/>
          <w:bCs/>
          <w:sz w:val="28"/>
          <w:szCs w:val="28"/>
        </w:rPr>
      </w:pPr>
    </w:p>
    <w:p w14:paraId="0A19D850" w14:textId="77777777" w:rsidR="00717912" w:rsidRDefault="00717912" w:rsidP="00C75F32">
      <w:pPr>
        <w:spacing w:after="0" w:line="360" w:lineRule="auto"/>
        <w:ind w:firstLine="709"/>
        <w:jc w:val="both"/>
      </w:pPr>
    </w:p>
    <w:p w14:paraId="3540F866" w14:textId="7FE2B34F"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В мире предлагаются и разрабатываются различные стратегии вторичной переработки</w:t>
      </w:r>
      <w:r w:rsidR="002111EF">
        <w:rPr>
          <w:rFonts w:ascii="Times New Roman" w:hAnsi="Times New Roman" w:cs="Times New Roman"/>
          <w:sz w:val="28"/>
          <w:szCs w:val="28"/>
        </w:rPr>
        <w:t xml:space="preserve"> ТКО</w:t>
      </w:r>
      <w:r w:rsidRPr="00372F93">
        <w:rPr>
          <w:rFonts w:ascii="Times New Roman" w:hAnsi="Times New Roman" w:cs="Times New Roman"/>
          <w:sz w:val="28"/>
          <w:szCs w:val="28"/>
        </w:rPr>
        <w:t xml:space="preserve">. Наибольший </w:t>
      </w:r>
      <w:r w:rsidRPr="00372F93">
        <w:rPr>
          <w:rFonts w:ascii="Times New Roman" w:hAnsi="Times New Roman" w:cs="Times New Roman"/>
          <w:b/>
          <w:bCs/>
          <w:sz w:val="28"/>
          <w:szCs w:val="28"/>
        </w:rPr>
        <w:t>прогресс достигнут в механической и химической переработке</w:t>
      </w:r>
      <w:r w:rsidRPr="00372F93">
        <w:rPr>
          <w:rFonts w:ascii="Times New Roman" w:hAnsi="Times New Roman" w:cs="Times New Roman"/>
          <w:sz w:val="28"/>
          <w:szCs w:val="28"/>
        </w:rPr>
        <w:t xml:space="preserve">, хотя они различаются по степени распространенности, по своим достоинствам и недостаткам. </w:t>
      </w:r>
    </w:p>
    <w:p w14:paraId="48CE17F9" w14:textId="5DA4C47C"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b/>
          <w:bCs/>
          <w:sz w:val="28"/>
          <w:szCs w:val="28"/>
        </w:rPr>
        <w:t>Механическая переработка</w:t>
      </w:r>
      <w:r w:rsidRPr="00372F93">
        <w:rPr>
          <w:rFonts w:ascii="Times New Roman" w:hAnsi="Times New Roman" w:cs="Times New Roman"/>
          <w:sz w:val="28"/>
          <w:szCs w:val="28"/>
        </w:rPr>
        <w:t xml:space="preserve"> с помощью соответствующих установок обеспечивает простое вторичное использование тех же самых материалов с учетом некоторых потерь в их свойствах. Среди отходов, которые успешно перерабатываются термомеханическими способами, можно назвать отходы полистирола, АСБ-пластика, вспененного полиуретана, полиамида, </w:t>
      </w:r>
      <w:r w:rsidR="002111EF">
        <w:rPr>
          <w:rFonts w:ascii="Times New Roman" w:hAnsi="Times New Roman" w:cs="Times New Roman"/>
          <w:sz w:val="28"/>
          <w:szCs w:val="28"/>
        </w:rPr>
        <w:t xml:space="preserve">                       </w:t>
      </w:r>
      <w:r w:rsidRPr="00372F93">
        <w:rPr>
          <w:rFonts w:ascii="Times New Roman" w:hAnsi="Times New Roman" w:cs="Times New Roman"/>
          <w:sz w:val="28"/>
          <w:szCs w:val="28"/>
        </w:rPr>
        <w:t>ПЭТ-бутылки, лавсановы</w:t>
      </w:r>
      <w:r w:rsidR="00372F93">
        <w:rPr>
          <w:rFonts w:ascii="Times New Roman" w:hAnsi="Times New Roman" w:cs="Times New Roman"/>
          <w:sz w:val="28"/>
          <w:szCs w:val="28"/>
        </w:rPr>
        <w:t>х</w:t>
      </w:r>
      <w:r w:rsidRPr="00372F93">
        <w:rPr>
          <w:rFonts w:ascii="Times New Roman" w:hAnsi="Times New Roman" w:cs="Times New Roman"/>
          <w:sz w:val="28"/>
          <w:szCs w:val="28"/>
        </w:rPr>
        <w:t xml:space="preserve"> пленочны</w:t>
      </w:r>
      <w:r w:rsidR="00372F93">
        <w:rPr>
          <w:rFonts w:ascii="Times New Roman" w:hAnsi="Times New Roman" w:cs="Times New Roman"/>
          <w:sz w:val="28"/>
          <w:szCs w:val="28"/>
        </w:rPr>
        <w:t>х</w:t>
      </w:r>
      <w:r w:rsidRPr="00372F93">
        <w:rPr>
          <w:rFonts w:ascii="Times New Roman" w:hAnsi="Times New Roman" w:cs="Times New Roman"/>
          <w:sz w:val="28"/>
          <w:szCs w:val="28"/>
        </w:rPr>
        <w:t xml:space="preserve"> отход</w:t>
      </w:r>
      <w:r w:rsidR="00372F93">
        <w:rPr>
          <w:rFonts w:ascii="Times New Roman" w:hAnsi="Times New Roman" w:cs="Times New Roman"/>
          <w:sz w:val="28"/>
          <w:szCs w:val="28"/>
        </w:rPr>
        <w:t>ов,</w:t>
      </w:r>
      <w:r w:rsidRPr="00372F93">
        <w:rPr>
          <w:rFonts w:ascii="Times New Roman" w:hAnsi="Times New Roman" w:cs="Times New Roman"/>
          <w:sz w:val="28"/>
          <w:szCs w:val="28"/>
        </w:rPr>
        <w:t xml:space="preserve"> отход</w:t>
      </w:r>
      <w:r w:rsidR="00372F93">
        <w:rPr>
          <w:rFonts w:ascii="Times New Roman" w:hAnsi="Times New Roman" w:cs="Times New Roman"/>
          <w:sz w:val="28"/>
          <w:szCs w:val="28"/>
        </w:rPr>
        <w:t>ов</w:t>
      </w:r>
      <w:r w:rsidRPr="00372F93">
        <w:rPr>
          <w:rFonts w:ascii="Times New Roman" w:hAnsi="Times New Roman" w:cs="Times New Roman"/>
          <w:sz w:val="28"/>
          <w:szCs w:val="28"/>
        </w:rPr>
        <w:t xml:space="preserve"> ПВХ (кроме винипласта и сополимеров ПВХ с винилацетатом). Достаточно хорошо перерабатываются и некоторые отходы полиэтилена. </w:t>
      </w:r>
    </w:p>
    <w:p w14:paraId="397BFB79" w14:textId="77777777" w:rsidR="00372F93" w:rsidRDefault="001F43A8" w:rsidP="00372F93">
      <w:pPr>
        <w:spacing w:after="0" w:line="240" w:lineRule="auto"/>
        <w:ind w:firstLine="709"/>
        <w:jc w:val="both"/>
        <w:rPr>
          <w:rFonts w:ascii="Times New Roman" w:hAnsi="Times New Roman" w:cs="Times New Roman"/>
          <w:sz w:val="28"/>
          <w:szCs w:val="28"/>
        </w:rPr>
      </w:pPr>
      <w:r w:rsidRPr="002111EF">
        <w:rPr>
          <w:rFonts w:ascii="Times New Roman" w:hAnsi="Times New Roman" w:cs="Times New Roman"/>
          <w:sz w:val="28"/>
          <w:szCs w:val="28"/>
        </w:rPr>
        <w:lastRenderedPageBreak/>
        <w:t>Восстановление материалов</w:t>
      </w:r>
      <w:r w:rsidRPr="00372F93">
        <w:rPr>
          <w:rFonts w:ascii="Times New Roman" w:hAnsi="Times New Roman" w:cs="Times New Roman"/>
          <w:b/>
          <w:bCs/>
          <w:sz w:val="28"/>
          <w:szCs w:val="28"/>
        </w:rPr>
        <w:t xml:space="preserve"> посредством химической переработки</w:t>
      </w:r>
      <w:r w:rsidRPr="00372F93">
        <w:rPr>
          <w:rFonts w:ascii="Times New Roman" w:hAnsi="Times New Roman" w:cs="Times New Roman"/>
          <w:sz w:val="28"/>
          <w:szCs w:val="28"/>
        </w:rPr>
        <w:t xml:space="preserve"> выдает продукт в виде мономеров, из которых получают новое полимерное сырье, а также химические вещества и топливо</w:t>
      </w:r>
      <w:r w:rsidR="00372F93">
        <w:rPr>
          <w:rFonts w:ascii="Times New Roman" w:hAnsi="Times New Roman" w:cs="Times New Roman"/>
          <w:sz w:val="28"/>
          <w:szCs w:val="28"/>
        </w:rPr>
        <w:t>. Однако э</w:t>
      </w:r>
      <w:r w:rsidRPr="00372F93">
        <w:rPr>
          <w:rFonts w:ascii="Times New Roman" w:hAnsi="Times New Roman" w:cs="Times New Roman"/>
          <w:sz w:val="28"/>
          <w:szCs w:val="28"/>
        </w:rPr>
        <w:t>тот метод требует привлечения значительных ресурсов и специального оборудования</w:t>
      </w:r>
      <w:r w:rsidR="00372F93">
        <w:rPr>
          <w:rFonts w:ascii="Times New Roman" w:hAnsi="Times New Roman" w:cs="Times New Roman"/>
          <w:sz w:val="28"/>
          <w:szCs w:val="28"/>
        </w:rPr>
        <w:t>.</w:t>
      </w:r>
    </w:p>
    <w:p w14:paraId="7FE253EE" w14:textId="77777777" w:rsidR="00372F93" w:rsidRPr="002111EF" w:rsidRDefault="001F43A8" w:rsidP="00372F93">
      <w:pPr>
        <w:spacing w:after="0" w:line="240" w:lineRule="auto"/>
        <w:ind w:firstLine="709"/>
        <w:jc w:val="both"/>
        <w:rPr>
          <w:rFonts w:ascii="Times New Roman" w:hAnsi="Times New Roman" w:cs="Times New Roman"/>
          <w:b/>
          <w:bCs/>
          <w:sz w:val="28"/>
          <w:szCs w:val="28"/>
        </w:rPr>
      </w:pPr>
      <w:r w:rsidRPr="00372F93">
        <w:rPr>
          <w:rFonts w:ascii="Times New Roman" w:hAnsi="Times New Roman" w:cs="Times New Roman"/>
          <w:sz w:val="28"/>
          <w:szCs w:val="28"/>
        </w:rPr>
        <w:t xml:space="preserve"> Ряд </w:t>
      </w:r>
      <w:r w:rsidRPr="002111EF">
        <w:rPr>
          <w:rFonts w:ascii="Times New Roman" w:hAnsi="Times New Roman" w:cs="Times New Roman"/>
          <w:b/>
          <w:bCs/>
          <w:sz w:val="28"/>
          <w:szCs w:val="28"/>
        </w:rPr>
        <w:t>проблем</w:t>
      </w:r>
      <w:r w:rsidRPr="00372F93">
        <w:rPr>
          <w:rFonts w:ascii="Times New Roman" w:hAnsi="Times New Roman" w:cs="Times New Roman"/>
          <w:sz w:val="28"/>
          <w:szCs w:val="28"/>
        </w:rPr>
        <w:t xml:space="preserve"> возникает при </w:t>
      </w:r>
      <w:r w:rsidRPr="002111EF">
        <w:rPr>
          <w:rFonts w:ascii="Times New Roman" w:hAnsi="Times New Roman" w:cs="Times New Roman"/>
          <w:b/>
          <w:bCs/>
          <w:sz w:val="28"/>
          <w:szCs w:val="28"/>
        </w:rPr>
        <w:t>переработке</w:t>
      </w:r>
      <w:r w:rsidRPr="00372F93">
        <w:rPr>
          <w:rFonts w:ascii="Times New Roman" w:hAnsi="Times New Roman" w:cs="Times New Roman"/>
          <w:sz w:val="28"/>
          <w:szCs w:val="28"/>
        </w:rPr>
        <w:t xml:space="preserve"> отходов </w:t>
      </w:r>
      <w:r w:rsidRPr="002111EF">
        <w:rPr>
          <w:rFonts w:ascii="Times New Roman" w:hAnsi="Times New Roman" w:cs="Times New Roman"/>
          <w:b/>
          <w:bCs/>
          <w:sz w:val="28"/>
          <w:szCs w:val="28"/>
        </w:rPr>
        <w:t xml:space="preserve">многослойных упаковочных материалов. </w:t>
      </w:r>
    </w:p>
    <w:p w14:paraId="22FBADA5"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Одна из них состоит в том, что при большом числе способов соединения слоев невозможно переработать такие материалы по одинаковой технологии, так как для каждого типа упаковки необходим отдельный метод переработки, позволяющий разделить слои или хотя бы сепарировать по типам.</w:t>
      </w:r>
    </w:p>
    <w:p w14:paraId="6BA5CDBC"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Другая проблема переработки заключается в большом количестве типов пленок, которые имеют разную толщину, плотность, наполнение и существенно отличаются по своим физико-химическим свойствам</w:t>
      </w:r>
      <w:r w:rsidR="00372F93">
        <w:rPr>
          <w:rFonts w:ascii="Times New Roman" w:hAnsi="Times New Roman" w:cs="Times New Roman"/>
          <w:sz w:val="28"/>
          <w:szCs w:val="28"/>
        </w:rPr>
        <w:t>.</w:t>
      </w:r>
    </w:p>
    <w:p w14:paraId="3F47A107"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С экономической точки зрения разделение многослойных материалов – очень дорогой процесс, а надежность получения их составляющих стопроцентной чистоты практически невозможна</w:t>
      </w:r>
      <w:r w:rsidR="00372F93">
        <w:rPr>
          <w:rFonts w:ascii="Times New Roman" w:hAnsi="Times New Roman" w:cs="Times New Roman"/>
          <w:sz w:val="28"/>
          <w:szCs w:val="28"/>
        </w:rPr>
        <w:t>.</w:t>
      </w:r>
    </w:p>
    <w:p w14:paraId="3926EF2F"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w:t>
      </w:r>
      <w:r w:rsidRPr="00372F93">
        <w:rPr>
          <w:rFonts w:ascii="Times New Roman" w:hAnsi="Times New Roman" w:cs="Times New Roman"/>
          <w:b/>
          <w:bCs/>
          <w:sz w:val="28"/>
          <w:szCs w:val="28"/>
        </w:rPr>
        <w:t>Способы переработки многослойных упаковочных материалов</w:t>
      </w:r>
      <w:r w:rsidRPr="00372F93">
        <w:rPr>
          <w:rFonts w:ascii="Times New Roman" w:hAnsi="Times New Roman" w:cs="Times New Roman"/>
          <w:sz w:val="28"/>
          <w:szCs w:val="28"/>
        </w:rPr>
        <w:t xml:space="preserve"> заключаются в следующем</w:t>
      </w:r>
      <w:r w:rsidR="00372F93">
        <w:rPr>
          <w:rFonts w:ascii="Times New Roman" w:hAnsi="Times New Roman" w:cs="Times New Roman"/>
          <w:sz w:val="28"/>
          <w:szCs w:val="28"/>
        </w:rPr>
        <w:t>.</w:t>
      </w:r>
    </w:p>
    <w:p w14:paraId="51667EC9"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1. </w:t>
      </w:r>
      <w:r w:rsidRPr="002111EF">
        <w:rPr>
          <w:rFonts w:ascii="Times New Roman" w:hAnsi="Times New Roman" w:cs="Times New Roman"/>
          <w:b/>
          <w:bCs/>
          <w:sz w:val="28"/>
          <w:szCs w:val="28"/>
        </w:rPr>
        <w:t>Расслоение</w:t>
      </w:r>
      <w:r w:rsidRPr="00372F93">
        <w:rPr>
          <w:rFonts w:ascii="Times New Roman" w:hAnsi="Times New Roman" w:cs="Times New Roman"/>
          <w:sz w:val="28"/>
          <w:szCs w:val="28"/>
        </w:rPr>
        <w:t xml:space="preserve"> многослойной упаковки и сепарация полученных полимеров. Наиболее приемлемым способом, позволяющим разделить полимеры, является химическое взаимодействие на многослойную композицию подбором органического растворителя с определенными требованиями (не должен растворять сепарируемые полимеры, быть доступным и нетоксичным, растворять клеи, используемые для соединения слоев полимера и т.д.). </w:t>
      </w:r>
    </w:p>
    <w:p w14:paraId="73E76F42"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2. </w:t>
      </w:r>
      <w:r w:rsidRPr="002111EF">
        <w:rPr>
          <w:rFonts w:ascii="Times New Roman" w:hAnsi="Times New Roman" w:cs="Times New Roman"/>
          <w:b/>
          <w:bCs/>
          <w:sz w:val="28"/>
          <w:szCs w:val="28"/>
        </w:rPr>
        <w:t>Прессование</w:t>
      </w:r>
      <w:r w:rsidRPr="00372F93">
        <w:rPr>
          <w:rFonts w:ascii="Times New Roman" w:hAnsi="Times New Roman" w:cs="Times New Roman"/>
          <w:sz w:val="28"/>
          <w:szCs w:val="28"/>
        </w:rPr>
        <w:t xml:space="preserve"> под давлением. Поскольку расслоение и сепарация многослойных полимерных отходов не является высокорентабельной технологией, поэтому целесообразно использовать их в смеси с другими полимерами, что дает возможность получения материалов с широким диапазоном свойств методом прессования. </w:t>
      </w:r>
    </w:p>
    <w:p w14:paraId="3ACD027C" w14:textId="77777777"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3. </w:t>
      </w:r>
      <w:r w:rsidRPr="002111EF">
        <w:rPr>
          <w:rFonts w:ascii="Times New Roman" w:hAnsi="Times New Roman" w:cs="Times New Roman"/>
          <w:b/>
          <w:bCs/>
          <w:sz w:val="28"/>
          <w:szCs w:val="28"/>
        </w:rPr>
        <w:t xml:space="preserve">Сжигание </w:t>
      </w:r>
      <w:r w:rsidRPr="00372F93">
        <w:rPr>
          <w:rFonts w:ascii="Times New Roman" w:hAnsi="Times New Roman" w:cs="Times New Roman"/>
          <w:sz w:val="28"/>
          <w:szCs w:val="28"/>
        </w:rPr>
        <w:t>многослойных полимерных отходов. Для выделения основной массы пленочных отходов из общего объема отходов применяют воздушную сепарацию. Под действием воздуха полимерные материалы выдуваются как наиболее легкие и обладающие хорошей парусностью. Вместе с ними также происходит отделение некоторого количества бумаги. Собранная полимерная фракция сжигается в специальной печи, что способствует решению проблемы уменьшения объема отходов и ликвидации полимерной пленочной составляющей</w:t>
      </w:r>
      <w:r w:rsidR="00372F93">
        <w:rPr>
          <w:rFonts w:ascii="Times New Roman" w:hAnsi="Times New Roman" w:cs="Times New Roman"/>
          <w:sz w:val="28"/>
          <w:szCs w:val="28"/>
        </w:rPr>
        <w:t>.</w:t>
      </w:r>
    </w:p>
    <w:p w14:paraId="525FCBB6" w14:textId="4041BA13" w:rsidR="00372F93" w:rsidRDefault="001F43A8" w:rsidP="00372F93">
      <w:pPr>
        <w:spacing w:after="0" w:line="240" w:lineRule="auto"/>
        <w:ind w:firstLine="709"/>
        <w:jc w:val="both"/>
        <w:rPr>
          <w:rFonts w:ascii="Times New Roman" w:hAnsi="Times New Roman" w:cs="Times New Roman"/>
          <w:sz w:val="28"/>
          <w:szCs w:val="28"/>
        </w:rPr>
      </w:pPr>
      <w:r w:rsidRPr="00372F93">
        <w:rPr>
          <w:rFonts w:ascii="Times New Roman" w:hAnsi="Times New Roman" w:cs="Times New Roman"/>
          <w:sz w:val="28"/>
          <w:szCs w:val="28"/>
        </w:rPr>
        <w:t xml:space="preserve"> 4. </w:t>
      </w:r>
      <w:r w:rsidRPr="002111EF">
        <w:rPr>
          <w:rFonts w:ascii="Times New Roman" w:hAnsi="Times New Roman" w:cs="Times New Roman"/>
          <w:b/>
          <w:bCs/>
          <w:sz w:val="28"/>
          <w:szCs w:val="28"/>
        </w:rPr>
        <w:t>Биодеградация.</w:t>
      </w:r>
      <w:r w:rsidRPr="00372F93">
        <w:rPr>
          <w:rFonts w:ascii="Times New Roman" w:hAnsi="Times New Roman" w:cs="Times New Roman"/>
          <w:sz w:val="28"/>
          <w:szCs w:val="28"/>
        </w:rPr>
        <w:t xml:space="preserve"> Изготовление био- и фотодеструктируемых многослойных упаковочных материалов является наиболее перспективным решением проблемы их переработки в плане сокращения длительного воздействия на окружающую среду. Переработка отходов такой упаковки предусмотрена на стадии изготовления исходного материала. Например, для многослойной упаковки типа «ТетраПак» разработан сухой метод </w:t>
      </w:r>
      <w:r w:rsidRPr="00372F93">
        <w:rPr>
          <w:rFonts w:ascii="Times New Roman" w:hAnsi="Times New Roman" w:cs="Times New Roman"/>
          <w:sz w:val="28"/>
          <w:szCs w:val="28"/>
        </w:rPr>
        <w:lastRenderedPageBreak/>
        <w:t>переработки путем воздействия на ее фрагменты силами трения. После такого механического воздействия происходит отделение целлюлозы от полиалюминиевой смеси, а затем разделение ее при помощи воздушной струи на алюминий и полиэтилен</w:t>
      </w:r>
      <w:r w:rsidR="00372F93">
        <w:rPr>
          <w:rFonts w:ascii="Times New Roman" w:hAnsi="Times New Roman" w:cs="Times New Roman"/>
          <w:sz w:val="28"/>
          <w:szCs w:val="28"/>
        </w:rPr>
        <w:t>.</w:t>
      </w:r>
    </w:p>
    <w:p w14:paraId="348C38E7" w14:textId="77777777" w:rsidR="003615E5" w:rsidRDefault="003615E5" w:rsidP="00372F93">
      <w:pPr>
        <w:spacing w:after="0" w:line="240" w:lineRule="auto"/>
        <w:ind w:firstLine="709"/>
        <w:jc w:val="both"/>
        <w:rPr>
          <w:rFonts w:ascii="Times New Roman" w:hAnsi="Times New Roman" w:cs="Times New Roman"/>
          <w:sz w:val="28"/>
          <w:szCs w:val="28"/>
        </w:rPr>
      </w:pPr>
    </w:p>
    <w:p w14:paraId="2C08C5ED" w14:textId="679DD994" w:rsidR="00F04A74" w:rsidRDefault="00F04A74" w:rsidP="00372F93">
      <w:pPr>
        <w:spacing w:after="0" w:line="240" w:lineRule="auto"/>
        <w:ind w:firstLine="709"/>
        <w:jc w:val="both"/>
        <w:rPr>
          <w:rFonts w:ascii="Times New Roman" w:hAnsi="Times New Roman" w:cs="Times New Roman"/>
          <w:sz w:val="28"/>
          <w:szCs w:val="28"/>
        </w:rPr>
      </w:pPr>
    </w:p>
    <w:p w14:paraId="2DB103B8" w14:textId="7A1F8346" w:rsidR="00F04A74" w:rsidRPr="003615E5" w:rsidRDefault="00F04A74" w:rsidP="003615E5">
      <w:pPr>
        <w:pStyle w:val="ae"/>
        <w:numPr>
          <w:ilvl w:val="1"/>
          <w:numId w:val="16"/>
        </w:numPr>
        <w:spacing w:after="0" w:line="240" w:lineRule="auto"/>
        <w:jc w:val="center"/>
        <w:rPr>
          <w:rFonts w:ascii="Times New Roman" w:hAnsi="Times New Roman" w:cs="Times New Roman"/>
          <w:b/>
          <w:bCs/>
          <w:sz w:val="28"/>
          <w:szCs w:val="28"/>
        </w:rPr>
      </w:pPr>
      <w:r w:rsidRPr="003615E5">
        <w:rPr>
          <w:rFonts w:ascii="Times New Roman" w:hAnsi="Times New Roman" w:cs="Times New Roman"/>
          <w:b/>
          <w:bCs/>
          <w:sz w:val="28"/>
          <w:szCs w:val="28"/>
        </w:rPr>
        <w:t>Стратегии управления отходами в России</w:t>
      </w:r>
    </w:p>
    <w:p w14:paraId="17037155" w14:textId="77777777" w:rsidR="003615E5" w:rsidRPr="003615E5" w:rsidRDefault="003615E5" w:rsidP="003615E5">
      <w:pPr>
        <w:pStyle w:val="ae"/>
        <w:spacing w:after="0" w:line="240" w:lineRule="auto"/>
        <w:ind w:left="1440"/>
        <w:rPr>
          <w:rFonts w:ascii="Times New Roman" w:hAnsi="Times New Roman" w:cs="Times New Roman"/>
          <w:b/>
          <w:bCs/>
          <w:sz w:val="28"/>
          <w:szCs w:val="28"/>
        </w:rPr>
      </w:pPr>
    </w:p>
    <w:p w14:paraId="42C91C80" w14:textId="77777777" w:rsidR="00F04A74" w:rsidRDefault="00F04A74" w:rsidP="00372F93">
      <w:pPr>
        <w:spacing w:after="0" w:line="240" w:lineRule="auto"/>
        <w:ind w:firstLine="709"/>
        <w:jc w:val="both"/>
        <w:rPr>
          <w:rFonts w:ascii="Times New Roman" w:hAnsi="Times New Roman" w:cs="Times New Roman"/>
          <w:sz w:val="28"/>
          <w:szCs w:val="28"/>
        </w:rPr>
      </w:pPr>
    </w:p>
    <w:p w14:paraId="792A1B72" w14:textId="77777777"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На сегодняшний день большая часть отходов в России захоранивается, т</w:t>
      </w:r>
      <w:r>
        <w:rPr>
          <w:rFonts w:ascii="Times New Roman" w:hAnsi="Times New Roman" w:cs="Times New Roman"/>
          <w:sz w:val="28"/>
          <w:szCs w:val="28"/>
        </w:rPr>
        <w:t xml:space="preserve">о есть </w:t>
      </w:r>
      <w:r w:rsidRPr="00481F96">
        <w:rPr>
          <w:rFonts w:ascii="Times New Roman" w:hAnsi="Times New Roman" w:cs="Times New Roman"/>
          <w:sz w:val="28"/>
          <w:szCs w:val="28"/>
        </w:rPr>
        <w:t xml:space="preserve"> сваливается</w:t>
      </w:r>
      <w:r>
        <w:rPr>
          <w:rFonts w:ascii="Times New Roman" w:hAnsi="Times New Roman" w:cs="Times New Roman"/>
          <w:sz w:val="28"/>
          <w:szCs w:val="28"/>
        </w:rPr>
        <w:t xml:space="preserve"> </w:t>
      </w:r>
      <w:r w:rsidRPr="00481F96">
        <w:rPr>
          <w:rFonts w:ascii="Times New Roman" w:hAnsi="Times New Roman" w:cs="Times New Roman"/>
          <w:sz w:val="28"/>
          <w:szCs w:val="28"/>
        </w:rPr>
        <w:t>на открытых полигонах и свалках, часто даже не оборудованных средствами специальной</w:t>
      </w:r>
      <w:r>
        <w:rPr>
          <w:rFonts w:ascii="Times New Roman" w:hAnsi="Times New Roman" w:cs="Times New Roman"/>
          <w:sz w:val="28"/>
          <w:szCs w:val="28"/>
        </w:rPr>
        <w:t xml:space="preserve"> </w:t>
      </w:r>
      <w:r w:rsidRPr="00481F96">
        <w:rPr>
          <w:rFonts w:ascii="Times New Roman" w:hAnsi="Times New Roman" w:cs="Times New Roman"/>
          <w:sz w:val="28"/>
          <w:szCs w:val="28"/>
        </w:rPr>
        <w:t>защиты от загрязнения почвы, водной среды и прилегающих территорий</w:t>
      </w:r>
      <w:r>
        <w:rPr>
          <w:rFonts w:ascii="Times New Roman" w:hAnsi="Times New Roman" w:cs="Times New Roman"/>
          <w:sz w:val="28"/>
          <w:szCs w:val="28"/>
        </w:rPr>
        <w:t>.</w:t>
      </w:r>
    </w:p>
    <w:p w14:paraId="438041BE" w14:textId="48175AA8" w:rsidR="00481F96" w:rsidRP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 xml:space="preserve"> Официально</w:t>
      </w:r>
      <w:r>
        <w:rPr>
          <w:rFonts w:ascii="Times New Roman" w:hAnsi="Times New Roman" w:cs="Times New Roman"/>
          <w:sz w:val="28"/>
          <w:szCs w:val="28"/>
        </w:rPr>
        <w:t xml:space="preserve"> </w:t>
      </w:r>
      <w:r w:rsidRPr="00481F96">
        <w:rPr>
          <w:rFonts w:ascii="Times New Roman" w:hAnsi="Times New Roman" w:cs="Times New Roman"/>
          <w:sz w:val="28"/>
          <w:szCs w:val="28"/>
        </w:rPr>
        <w:t>считается, что в стране более 14 700 санкционированных мест размещения отходов, которые</w:t>
      </w:r>
      <w:r>
        <w:rPr>
          <w:rFonts w:ascii="Times New Roman" w:hAnsi="Times New Roman" w:cs="Times New Roman"/>
          <w:sz w:val="28"/>
          <w:szCs w:val="28"/>
        </w:rPr>
        <w:t xml:space="preserve"> </w:t>
      </w:r>
      <w:r w:rsidRPr="00481F96">
        <w:rPr>
          <w:rFonts w:ascii="Times New Roman" w:hAnsi="Times New Roman" w:cs="Times New Roman"/>
          <w:sz w:val="28"/>
          <w:szCs w:val="28"/>
        </w:rPr>
        <w:t>занимают территорию около 4 млн га, что сопоставимо с территорией Швейцарии или</w:t>
      </w:r>
      <w:r>
        <w:rPr>
          <w:rFonts w:ascii="Times New Roman" w:hAnsi="Times New Roman" w:cs="Times New Roman"/>
          <w:sz w:val="28"/>
          <w:szCs w:val="28"/>
        </w:rPr>
        <w:t xml:space="preserve"> </w:t>
      </w:r>
      <w:r w:rsidRPr="00481F96">
        <w:rPr>
          <w:rFonts w:ascii="Times New Roman" w:hAnsi="Times New Roman" w:cs="Times New Roman"/>
          <w:sz w:val="28"/>
          <w:szCs w:val="28"/>
        </w:rPr>
        <w:t xml:space="preserve">Нидерландов. Под размещение все возрастающих объемов </w:t>
      </w:r>
      <w:r>
        <w:rPr>
          <w:rFonts w:ascii="Times New Roman" w:hAnsi="Times New Roman" w:cs="Times New Roman"/>
          <w:sz w:val="28"/>
          <w:szCs w:val="28"/>
        </w:rPr>
        <w:t xml:space="preserve"> отходов </w:t>
      </w:r>
      <w:r w:rsidRPr="00481F96">
        <w:rPr>
          <w:rFonts w:ascii="Times New Roman" w:hAnsi="Times New Roman" w:cs="Times New Roman"/>
          <w:sz w:val="28"/>
          <w:szCs w:val="28"/>
        </w:rPr>
        <w:t>ежегодно выделяется 400</w:t>
      </w:r>
      <w:r>
        <w:rPr>
          <w:rFonts w:ascii="Times New Roman" w:hAnsi="Times New Roman" w:cs="Times New Roman"/>
          <w:sz w:val="28"/>
          <w:szCs w:val="28"/>
        </w:rPr>
        <w:t> </w:t>
      </w:r>
      <w:r w:rsidRPr="00481F96">
        <w:rPr>
          <w:rFonts w:ascii="Times New Roman" w:hAnsi="Times New Roman" w:cs="Times New Roman"/>
          <w:sz w:val="28"/>
          <w:szCs w:val="28"/>
        </w:rPr>
        <w:t>000</w:t>
      </w:r>
      <w:r>
        <w:rPr>
          <w:rFonts w:ascii="Times New Roman" w:hAnsi="Times New Roman" w:cs="Times New Roman"/>
          <w:sz w:val="28"/>
          <w:szCs w:val="28"/>
        </w:rPr>
        <w:t xml:space="preserve"> </w:t>
      </w:r>
      <w:r w:rsidRPr="00481F96">
        <w:rPr>
          <w:rFonts w:ascii="Times New Roman" w:hAnsi="Times New Roman" w:cs="Times New Roman"/>
          <w:sz w:val="28"/>
          <w:szCs w:val="28"/>
        </w:rPr>
        <w:t>гектаров земли, что эквивалентно по размеру территории городов Москвы и Санкт-Петербурга.</w:t>
      </w:r>
    </w:p>
    <w:p w14:paraId="12C6E025" w14:textId="6A3D593F"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При этом существуют еще и нелегальные свалки, количество которых по разным оценкам</w:t>
      </w:r>
      <w:r>
        <w:rPr>
          <w:rFonts w:ascii="Times New Roman" w:hAnsi="Times New Roman" w:cs="Times New Roman"/>
          <w:sz w:val="28"/>
          <w:szCs w:val="28"/>
        </w:rPr>
        <w:t xml:space="preserve"> </w:t>
      </w:r>
      <w:r w:rsidRPr="00481F96">
        <w:rPr>
          <w:rFonts w:ascii="Times New Roman" w:hAnsi="Times New Roman" w:cs="Times New Roman"/>
          <w:sz w:val="28"/>
          <w:szCs w:val="28"/>
        </w:rPr>
        <w:t>варьируется от 10 тыс</w:t>
      </w:r>
      <w:r w:rsidR="002111EF">
        <w:rPr>
          <w:rFonts w:ascii="Times New Roman" w:hAnsi="Times New Roman" w:cs="Times New Roman"/>
          <w:sz w:val="28"/>
          <w:szCs w:val="28"/>
        </w:rPr>
        <w:t>яч</w:t>
      </w:r>
      <w:r w:rsidRPr="00481F96">
        <w:rPr>
          <w:rFonts w:ascii="Times New Roman" w:hAnsi="Times New Roman" w:cs="Times New Roman"/>
          <w:sz w:val="28"/>
          <w:szCs w:val="28"/>
        </w:rPr>
        <w:t xml:space="preserve"> до нескольких сотен тысяч. Помимо вывода значительных земельных</w:t>
      </w:r>
      <w:r>
        <w:rPr>
          <w:rFonts w:ascii="Times New Roman" w:hAnsi="Times New Roman" w:cs="Times New Roman"/>
          <w:sz w:val="28"/>
          <w:szCs w:val="28"/>
        </w:rPr>
        <w:t xml:space="preserve"> </w:t>
      </w:r>
      <w:r w:rsidRPr="00481F96">
        <w:rPr>
          <w:rFonts w:ascii="Times New Roman" w:hAnsi="Times New Roman" w:cs="Times New Roman"/>
          <w:sz w:val="28"/>
          <w:szCs w:val="28"/>
        </w:rPr>
        <w:t>ресурсов из хозяйственного оборота полигоны загрязняют атмосферу, поверхностные слои</w:t>
      </w:r>
      <w:r>
        <w:rPr>
          <w:rFonts w:ascii="Times New Roman" w:hAnsi="Times New Roman" w:cs="Times New Roman"/>
          <w:sz w:val="28"/>
          <w:szCs w:val="28"/>
        </w:rPr>
        <w:t xml:space="preserve"> </w:t>
      </w:r>
      <w:r w:rsidRPr="00481F96">
        <w:rPr>
          <w:rFonts w:ascii="Times New Roman" w:hAnsi="Times New Roman" w:cs="Times New Roman"/>
          <w:sz w:val="28"/>
          <w:szCs w:val="28"/>
        </w:rPr>
        <w:t>почвы, подземные воды и грунт, негативно влияют на растительный и животный мир,</w:t>
      </w:r>
      <w:r>
        <w:rPr>
          <w:rFonts w:ascii="Times New Roman" w:hAnsi="Times New Roman" w:cs="Times New Roman"/>
          <w:sz w:val="28"/>
          <w:szCs w:val="28"/>
        </w:rPr>
        <w:t xml:space="preserve"> </w:t>
      </w:r>
      <w:r w:rsidRPr="00481F96">
        <w:rPr>
          <w:rFonts w:ascii="Times New Roman" w:hAnsi="Times New Roman" w:cs="Times New Roman"/>
          <w:sz w:val="28"/>
          <w:szCs w:val="28"/>
        </w:rPr>
        <w:t>ухудшают качество жизни населения близлежащих территорий. Из-за отсутствия системы</w:t>
      </w:r>
      <w:r>
        <w:rPr>
          <w:rFonts w:ascii="Times New Roman" w:hAnsi="Times New Roman" w:cs="Times New Roman"/>
          <w:sz w:val="28"/>
          <w:szCs w:val="28"/>
        </w:rPr>
        <w:t xml:space="preserve"> </w:t>
      </w:r>
      <w:r w:rsidRPr="00481F96">
        <w:rPr>
          <w:rFonts w:ascii="Times New Roman" w:hAnsi="Times New Roman" w:cs="Times New Roman"/>
          <w:sz w:val="28"/>
          <w:szCs w:val="28"/>
        </w:rPr>
        <w:t>раздельного сбора и утилизации отходов, содержащих токсичные компоненты, растут</w:t>
      </w:r>
      <w:r>
        <w:rPr>
          <w:rFonts w:ascii="Times New Roman" w:hAnsi="Times New Roman" w:cs="Times New Roman"/>
          <w:sz w:val="28"/>
          <w:szCs w:val="28"/>
        </w:rPr>
        <w:t xml:space="preserve"> </w:t>
      </w:r>
      <w:r w:rsidRPr="00481F96">
        <w:rPr>
          <w:rFonts w:ascii="Times New Roman" w:hAnsi="Times New Roman" w:cs="Times New Roman"/>
          <w:sz w:val="28"/>
          <w:szCs w:val="28"/>
        </w:rPr>
        <w:t>масштабы загрязнения окружающей среды опасными веществами</w:t>
      </w:r>
      <w:r>
        <w:rPr>
          <w:rFonts w:ascii="Times New Roman" w:hAnsi="Times New Roman" w:cs="Times New Roman"/>
          <w:sz w:val="28"/>
          <w:szCs w:val="28"/>
        </w:rPr>
        <w:t>.</w:t>
      </w:r>
    </w:p>
    <w:p w14:paraId="6B2F1438" w14:textId="222DEC52" w:rsidR="00481F96" w:rsidRDefault="00481F96"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sz w:val="28"/>
          <w:szCs w:val="28"/>
        </w:rPr>
        <w:t>Подавляющее большинство образующихся отходов относятся к промышленным,</w:t>
      </w:r>
      <w:r>
        <w:rPr>
          <w:rFonts w:ascii="Times New Roman" w:hAnsi="Times New Roman" w:cs="Times New Roman"/>
          <w:sz w:val="28"/>
          <w:szCs w:val="28"/>
        </w:rPr>
        <w:t xml:space="preserve"> </w:t>
      </w:r>
      <w:r w:rsidRPr="00481F96">
        <w:rPr>
          <w:rFonts w:ascii="Times New Roman" w:hAnsi="Times New Roman" w:cs="Times New Roman"/>
          <w:sz w:val="28"/>
          <w:szCs w:val="28"/>
        </w:rPr>
        <w:t>основная доля из которых приходится на добывающую отрасль. Объемы образования отходов</w:t>
      </w:r>
      <w:r>
        <w:rPr>
          <w:rFonts w:ascii="Times New Roman" w:hAnsi="Times New Roman" w:cs="Times New Roman"/>
          <w:sz w:val="28"/>
          <w:szCs w:val="28"/>
        </w:rPr>
        <w:t xml:space="preserve"> </w:t>
      </w:r>
      <w:r w:rsidRPr="00481F96">
        <w:rPr>
          <w:rFonts w:ascii="Times New Roman" w:hAnsi="Times New Roman" w:cs="Times New Roman"/>
          <w:sz w:val="28"/>
          <w:szCs w:val="28"/>
        </w:rPr>
        <w:t>ежегодно увеличиваются</w:t>
      </w:r>
      <w:r>
        <w:rPr>
          <w:rFonts w:ascii="Times New Roman" w:hAnsi="Times New Roman" w:cs="Times New Roman"/>
          <w:sz w:val="28"/>
          <w:szCs w:val="28"/>
        </w:rPr>
        <w:t>.</w:t>
      </w:r>
    </w:p>
    <w:p w14:paraId="0E8B2AF5" w14:textId="0D98327A" w:rsidR="00481F96" w:rsidRDefault="00F04A74" w:rsidP="00481F96">
      <w:pPr>
        <w:spacing w:after="0" w:line="240" w:lineRule="auto"/>
        <w:ind w:firstLine="709"/>
        <w:jc w:val="both"/>
        <w:rPr>
          <w:rFonts w:ascii="Times New Roman" w:hAnsi="Times New Roman" w:cs="Times New Roman"/>
          <w:sz w:val="28"/>
          <w:szCs w:val="28"/>
        </w:rPr>
      </w:pPr>
      <w:r w:rsidRPr="00481F96">
        <w:rPr>
          <w:rFonts w:ascii="Times New Roman" w:hAnsi="Times New Roman" w:cs="Times New Roman"/>
          <w:noProof/>
          <w:sz w:val="28"/>
          <w:szCs w:val="28"/>
        </w:rPr>
        <w:drawing>
          <wp:inline distT="0" distB="0" distL="0" distR="0" wp14:anchorId="22D52580" wp14:editId="4604E738">
            <wp:extent cx="3855894" cy="26949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42" t="8320" r="8107" b="34191"/>
                    <a:stretch/>
                  </pic:blipFill>
                  <pic:spPr bwMode="auto">
                    <a:xfrm>
                      <a:off x="0" y="0"/>
                      <a:ext cx="3887837" cy="2717256"/>
                    </a:xfrm>
                    <a:prstGeom prst="rect">
                      <a:avLst/>
                    </a:prstGeom>
                    <a:ln>
                      <a:noFill/>
                    </a:ln>
                    <a:extLst>
                      <a:ext uri="{53640926-AAD7-44D8-BBD7-CCE9431645EC}">
                        <a14:shadowObscured xmlns:a14="http://schemas.microsoft.com/office/drawing/2010/main"/>
                      </a:ext>
                    </a:extLst>
                  </pic:spPr>
                </pic:pic>
              </a:graphicData>
            </a:graphic>
          </wp:inline>
        </w:drawing>
      </w:r>
    </w:p>
    <w:p w14:paraId="649DB48B" w14:textId="77777777" w:rsidR="00F04A74" w:rsidRDefault="00F04A74" w:rsidP="00F04A74">
      <w:pPr>
        <w:spacing w:after="0" w:line="240" w:lineRule="auto"/>
        <w:ind w:firstLine="709"/>
        <w:jc w:val="both"/>
        <w:rPr>
          <w:rFonts w:ascii="Times New Roman" w:hAnsi="Times New Roman" w:cs="Times New Roman"/>
          <w:sz w:val="20"/>
          <w:szCs w:val="20"/>
        </w:rPr>
      </w:pPr>
      <w:r w:rsidRPr="00F04A74">
        <w:rPr>
          <w:rFonts w:ascii="Times New Roman" w:hAnsi="Times New Roman" w:cs="Times New Roman"/>
          <w:sz w:val="20"/>
          <w:szCs w:val="20"/>
        </w:rPr>
        <w:lastRenderedPageBreak/>
        <w:t xml:space="preserve">Рисунок 1. Динамика показателей объема образования отходов производства и потребления в Российской Федерации и удельного образования отходов на единицу ВВП (в ценах 2011 г.) </w:t>
      </w:r>
    </w:p>
    <w:p w14:paraId="13A8D3DF" w14:textId="2D04CF56" w:rsidR="00481F96" w:rsidRPr="00F04A74" w:rsidRDefault="00F04A74" w:rsidP="00F04A74">
      <w:pPr>
        <w:spacing w:after="0" w:line="240" w:lineRule="auto"/>
        <w:ind w:firstLine="709"/>
        <w:jc w:val="both"/>
        <w:rPr>
          <w:rFonts w:ascii="Times New Roman" w:hAnsi="Times New Roman" w:cs="Times New Roman"/>
          <w:i/>
          <w:iCs/>
          <w:sz w:val="20"/>
          <w:szCs w:val="20"/>
        </w:rPr>
      </w:pPr>
      <w:r w:rsidRPr="00F04A74">
        <w:rPr>
          <w:rFonts w:ascii="Times New Roman" w:hAnsi="Times New Roman" w:cs="Times New Roman"/>
          <w:i/>
          <w:iCs/>
          <w:sz w:val="20"/>
          <w:szCs w:val="20"/>
        </w:rPr>
        <w:t>(источник:  данные Росприроднадзора, Росстата)</w:t>
      </w:r>
    </w:p>
    <w:p w14:paraId="59E56B38" w14:textId="77777777" w:rsidR="00F04A74" w:rsidRDefault="00F04A74" w:rsidP="00F04A74">
      <w:pPr>
        <w:spacing w:after="0" w:line="240" w:lineRule="auto"/>
        <w:ind w:firstLine="709"/>
        <w:jc w:val="both"/>
        <w:rPr>
          <w:rFonts w:ascii="Times New Roman" w:hAnsi="Times New Roman" w:cs="Times New Roman"/>
          <w:sz w:val="28"/>
          <w:szCs w:val="28"/>
        </w:rPr>
      </w:pPr>
    </w:p>
    <w:p w14:paraId="1BAA9D04" w14:textId="5286E261" w:rsidR="00481F96"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По данным Росприроднадзора, к началу 2018 года в России было накоплено 38,73 млрд</w:t>
      </w:r>
      <w:r>
        <w:rPr>
          <w:rFonts w:ascii="Times New Roman" w:hAnsi="Times New Roman" w:cs="Times New Roman"/>
          <w:sz w:val="28"/>
          <w:szCs w:val="28"/>
        </w:rPr>
        <w:t xml:space="preserve"> </w:t>
      </w:r>
      <w:r w:rsidRPr="00F04A74">
        <w:rPr>
          <w:rFonts w:ascii="Times New Roman" w:hAnsi="Times New Roman" w:cs="Times New Roman"/>
          <w:sz w:val="28"/>
          <w:szCs w:val="28"/>
        </w:rPr>
        <w:t>тонн промышленных и бытовых отходов. При этом в течение 2017 года образовалось 6,22 млрд</w:t>
      </w:r>
      <w:r>
        <w:rPr>
          <w:rFonts w:ascii="Times New Roman" w:hAnsi="Times New Roman" w:cs="Times New Roman"/>
          <w:sz w:val="28"/>
          <w:szCs w:val="28"/>
        </w:rPr>
        <w:t xml:space="preserve"> </w:t>
      </w:r>
      <w:r w:rsidRPr="00F04A74">
        <w:rPr>
          <w:rFonts w:ascii="Times New Roman" w:hAnsi="Times New Roman" w:cs="Times New Roman"/>
          <w:sz w:val="28"/>
          <w:szCs w:val="28"/>
        </w:rPr>
        <w:t>тонн (на 12,5 % больше, чем в 2016 году). Утилизировано для повторного применения в 2018</w:t>
      </w:r>
      <w:r>
        <w:rPr>
          <w:rFonts w:ascii="Times New Roman" w:hAnsi="Times New Roman" w:cs="Times New Roman"/>
          <w:sz w:val="28"/>
          <w:szCs w:val="28"/>
        </w:rPr>
        <w:t xml:space="preserve"> </w:t>
      </w:r>
      <w:r w:rsidRPr="00F04A74">
        <w:rPr>
          <w:rFonts w:ascii="Times New Roman" w:hAnsi="Times New Roman" w:cs="Times New Roman"/>
          <w:sz w:val="28"/>
          <w:szCs w:val="28"/>
        </w:rPr>
        <w:t>году было 2,54 млрд тонн отходов. Более половины всех отходов были образованы в Сибирском</w:t>
      </w:r>
      <w:r>
        <w:rPr>
          <w:rFonts w:ascii="Times New Roman" w:hAnsi="Times New Roman" w:cs="Times New Roman"/>
          <w:sz w:val="28"/>
          <w:szCs w:val="28"/>
        </w:rPr>
        <w:t xml:space="preserve"> </w:t>
      </w:r>
      <w:r w:rsidRPr="00F04A74">
        <w:rPr>
          <w:rFonts w:ascii="Times New Roman" w:hAnsi="Times New Roman" w:cs="Times New Roman"/>
          <w:sz w:val="28"/>
          <w:szCs w:val="28"/>
        </w:rPr>
        <w:t>федеральном округе, где сконцентрирована основная добыча полезных ископаемых</w:t>
      </w:r>
      <w:r>
        <w:rPr>
          <w:rFonts w:ascii="Times New Roman" w:hAnsi="Times New Roman" w:cs="Times New Roman"/>
          <w:sz w:val="28"/>
          <w:szCs w:val="28"/>
        </w:rPr>
        <w:t>.</w:t>
      </w:r>
      <w:r w:rsidRPr="00F04A74">
        <w:rPr>
          <w:rFonts w:ascii="Times New Roman" w:hAnsi="Times New Roman" w:cs="Times New Roman"/>
          <w:sz w:val="28"/>
          <w:szCs w:val="28"/>
        </w:rPr>
        <w:cr/>
      </w:r>
    </w:p>
    <w:p w14:paraId="3D55F8AA" w14:textId="75ED0CC1" w:rsidR="00481F96" w:rsidRDefault="00F04A74" w:rsidP="00372F93">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noProof/>
          <w:sz w:val="28"/>
          <w:szCs w:val="28"/>
        </w:rPr>
        <w:drawing>
          <wp:inline distT="0" distB="0" distL="0" distR="0" wp14:anchorId="220F4074" wp14:editId="3B119749">
            <wp:extent cx="5485684" cy="2742565"/>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88" t="31307" r="13883" b="18768"/>
                    <a:stretch/>
                  </pic:blipFill>
                  <pic:spPr bwMode="auto">
                    <a:xfrm>
                      <a:off x="0" y="0"/>
                      <a:ext cx="5508570" cy="2754007"/>
                    </a:xfrm>
                    <a:prstGeom prst="rect">
                      <a:avLst/>
                    </a:prstGeom>
                    <a:ln>
                      <a:noFill/>
                    </a:ln>
                    <a:extLst>
                      <a:ext uri="{53640926-AAD7-44D8-BBD7-CCE9431645EC}">
                        <a14:shadowObscured xmlns:a14="http://schemas.microsoft.com/office/drawing/2010/main"/>
                      </a:ext>
                    </a:extLst>
                  </pic:spPr>
                </pic:pic>
              </a:graphicData>
            </a:graphic>
          </wp:inline>
        </w:drawing>
      </w:r>
    </w:p>
    <w:p w14:paraId="4F39326E" w14:textId="6050760F" w:rsidR="00481F96" w:rsidRDefault="00481F96" w:rsidP="00372F93">
      <w:pPr>
        <w:spacing w:after="0" w:line="240" w:lineRule="auto"/>
        <w:ind w:firstLine="709"/>
        <w:jc w:val="both"/>
        <w:rPr>
          <w:rFonts w:ascii="Times New Roman" w:hAnsi="Times New Roman" w:cs="Times New Roman"/>
          <w:sz w:val="28"/>
          <w:szCs w:val="28"/>
        </w:rPr>
      </w:pPr>
    </w:p>
    <w:p w14:paraId="670B1D1A" w14:textId="77777777" w:rsidR="00F04A74" w:rsidRDefault="00F04A74" w:rsidP="00F04A74">
      <w:pPr>
        <w:spacing w:after="0" w:line="240" w:lineRule="auto"/>
        <w:ind w:firstLine="709"/>
        <w:jc w:val="both"/>
        <w:rPr>
          <w:rFonts w:ascii="Times New Roman" w:hAnsi="Times New Roman" w:cs="Times New Roman"/>
          <w:sz w:val="20"/>
          <w:szCs w:val="20"/>
        </w:rPr>
      </w:pPr>
      <w:r w:rsidRPr="00F04A74">
        <w:rPr>
          <w:rFonts w:ascii="Times New Roman" w:hAnsi="Times New Roman" w:cs="Times New Roman"/>
          <w:sz w:val="20"/>
          <w:szCs w:val="20"/>
        </w:rPr>
        <w:t xml:space="preserve">Рис. 2 Распределение объема образования отходов производства и потребления в разрезе федеральных округов в 2017 г. </w:t>
      </w:r>
      <w:r>
        <w:rPr>
          <w:rFonts w:ascii="Times New Roman" w:hAnsi="Times New Roman" w:cs="Times New Roman"/>
          <w:sz w:val="20"/>
          <w:szCs w:val="20"/>
        </w:rPr>
        <w:t xml:space="preserve"> </w:t>
      </w:r>
    </w:p>
    <w:p w14:paraId="09CDFDF6" w14:textId="2D0F83EA" w:rsidR="00481F96" w:rsidRDefault="00F04A74" w:rsidP="00F04A74">
      <w:pPr>
        <w:spacing w:after="0" w:line="240" w:lineRule="auto"/>
        <w:ind w:firstLine="709"/>
        <w:jc w:val="both"/>
        <w:rPr>
          <w:rFonts w:ascii="Times New Roman" w:hAnsi="Times New Roman" w:cs="Times New Roman"/>
          <w:i/>
          <w:iCs/>
          <w:sz w:val="20"/>
          <w:szCs w:val="20"/>
        </w:rPr>
      </w:pPr>
      <w:r w:rsidRPr="00F04A74">
        <w:rPr>
          <w:rFonts w:ascii="Times New Roman" w:hAnsi="Times New Roman" w:cs="Times New Roman"/>
          <w:i/>
          <w:iCs/>
          <w:sz w:val="20"/>
          <w:szCs w:val="20"/>
        </w:rPr>
        <w:t>(источник: данные Росстата)</w:t>
      </w:r>
      <w:r w:rsidRPr="00F04A74">
        <w:rPr>
          <w:rFonts w:ascii="Times New Roman" w:hAnsi="Times New Roman" w:cs="Times New Roman"/>
          <w:i/>
          <w:iCs/>
          <w:sz w:val="20"/>
          <w:szCs w:val="20"/>
        </w:rPr>
        <w:cr/>
      </w:r>
    </w:p>
    <w:p w14:paraId="474461ED" w14:textId="77777777" w:rsidR="003615E5" w:rsidRPr="00F04A74" w:rsidRDefault="003615E5" w:rsidP="00F04A74">
      <w:pPr>
        <w:spacing w:after="0" w:line="240" w:lineRule="auto"/>
        <w:ind w:firstLine="709"/>
        <w:jc w:val="both"/>
        <w:rPr>
          <w:rFonts w:ascii="Times New Roman" w:hAnsi="Times New Roman" w:cs="Times New Roman"/>
          <w:i/>
          <w:iCs/>
          <w:sz w:val="20"/>
          <w:szCs w:val="20"/>
        </w:rPr>
      </w:pPr>
    </w:p>
    <w:p w14:paraId="17F16718" w14:textId="74D2D675" w:rsidR="00F04A74" w:rsidRPr="003615E5" w:rsidRDefault="00F04A74" w:rsidP="003615E5">
      <w:pPr>
        <w:pStyle w:val="ae"/>
        <w:numPr>
          <w:ilvl w:val="1"/>
          <w:numId w:val="16"/>
        </w:numPr>
        <w:spacing w:after="0" w:line="240" w:lineRule="auto"/>
        <w:jc w:val="center"/>
        <w:rPr>
          <w:rFonts w:ascii="Times New Roman" w:hAnsi="Times New Roman" w:cs="Times New Roman"/>
          <w:b/>
          <w:bCs/>
          <w:sz w:val="28"/>
          <w:szCs w:val="28"/>
        </w:rPr>
      </w:pPr>
      <w:r w:rsidRPr="003615E5">
        <w:rPr>
          <w:rFonts w:ascii="Times New Roman" w:hAnsi="Times New Roman" w:cs="Times New Roman"/>
          <w:b/>
          <w:bCs/>
          <w:sz w:val="28"/>
          <w:szCs w:val="28"/>
        </w:rPr>
        <w:t>Твердые коммунальные отходы городов. Стратегии управления</w:t>
      </w:r>
    </w:p>
    <w:p w14:paraId="7B367FD4" w14:textId="77777777" w:rsidR="003615E5" w:rsidRPr="003615E5" w:rsidRDefault="003615E5" w:rsidP="003615E5">
      <w:pPr>
        <w:pStyle w:val="ae"/>
        <w:spacing w:after="0" w:line="240" w:lineRule="auto"/>
        <w:ind w:left="1440"/>
        <w:jc w:val="both"/>
        <w:rPr>
          <w:rFonts w:ascii="Times New Roman" w:hAnsi="Times New Roman" w:cs="Times New Roman"/>
          <w:b/>
          <w:bCs/>
          <w:sz w:val="28"/>
          <w:szCs w:val="28"/>
        </w:rPr>
      </w:pPr>
    </w:p>
    <w:p w14:paraId="140B41E9" w14:textId="77777777" w:rsidR="00110E91" w:rsidRPr="00110E91" w:rsidRDefault="00110E91" w:rsidP="00F04A74">
      <w:pPr>
        <w:spacing w:after="0" w:line="240" w:lineRule="auto"/>
        <w:ind w:firstLine="709"/>
        <w:jc w:val="both"/>
        <w:rPr>
          <w:rFonts w:ascii="Times New Roman" w:hAnsi="Times New Roman" w:cs="Times New Roman"/>
          <w:b/>
          <w:bCs/>
          <w:sz w:val="28"/>
          <w:szCs w:val="28"/>
        </w:rPr>
      </w:pPr>
    </w:p>
    <w:p w14:paraId="00C752A4" w14:textId="6BEAFB6C" w:rsidR="00F04A74" w:rsidRPr="00F04A74"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Несмотря на то, что </w:t>
      </w:r>
      <w:r w:rsidR="002111EF">
        <w:rPr>
          <w:rFonts w:ascii="Times New Roman" w:hAnsi="Times New Roman" w:cs="Times New Roman"/>
          <w:sz w:val="28"/>
          <w:szCs w:val="28"/>
        </w:rPr>
        <w:t>ТКО</w:t>
      </w:r>
      <w:r w:rsidRPr="00F04A74">
        <w:rPr>
          <w:rFonts w:ascii="Times New Roman" w:hAnsi="Times New Roman" w:cs="Times New Roman"/>
          <w:sz w:val="28"/>
          <w:szCs w:val="28"/>
        </w:rPr>
        <w:t xml:space="preserve"> составляют менее 1 % от общего</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количества образованных промышленных и бытовых отходов, они являются наиболее</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раздражающим фактором для населения, особенно в крупных городах и прилегающих к ним</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районах и территориях.</w:t>
      </w:r>
    </w:p>
    <w:p w14:paraId="01A06716" w14:textId="068B7F90" w:rsidR="00110E91"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ТКО включают в себя</w:t>
      </w:r>
      <w:r w:rsidR="00110E91">
        <w:rPr>
          <w:rFonts w:ascii="Times New Roman" w:hAnsi="Times New Roman" w:cs="Times New Roman"/>
          <w:sz w:val="28"/>
          <w:szCs w:val="28"/>
        </w:rPr>
        <w:t>:</w:t>
      </w:r>
    </w:p>
    <w:p w14:paraId="770655BF"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 xml:space="preserve"> отходы, образующиеся в</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жилых помещениях в процессе потребления физическими лицами</w:t>
      </w:r>
      <w:r>
        <w:rPr>
          <w:rFonts w:ascii="Times New Roman" w:hAnsi="Times New Roman" w:cs="Times New Roman"/>
          <w:sz w:val="28"/>
          <w:szCs w:val="28"/>
        </w:rPr>
        <w:t>;</w:t>
      </w:r>
    </w:p>
    <w:p w14:paraId="267DFE0F"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4A74" w:rsidRPr="00F04A74">
        <w:rPr>
          <w:rFonts w:ascii="Times New Roman" w:hAnsi="Times New Roman" w:cs="Times New Roman"/>
          <w:sz w:val="28"/>
          <w:szCs w:val="28"/>
        </w:rPr>
        <w:t>товары, утратившие свои</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потребительские свойства в процессе их использования физическими лицами в жилых</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помещениях в целях удовлетворения личных и бытовых нужд</w:t>
      </w:r>
      <w:r>
        <w:rPr>
          <w:rFonts w:ascii="Times New Roman" w:hAnsi="Times New Roman" w:cs="Times New Roman"/>
          <w:sz w:val="28"/>
          <w:szCs w:val="28"/>
        </w:rPr>
        <w:t>;</w:t>
      </w:r>
    </w:p>
    <w:p w14:paraId="0552E2D1" w14:textId="77777777" w:rsidR="00110E91" w:rsidRDefault="00110E91" w:rsidP="00F04A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04A74" w:rsidRPr="00F04A74">
        <w:rPr>
          <w:rFonts w:ascii="Times New Roman" w:hAnsi="Times New Roman" w:cs="Times New Roman"/>
          <w:sz w:val="28"/>
          <w:szCs w:val="28"/>
        </w:rPr>
        <w:t>отходы, образующиеся</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в процессе деятельности юридических лиц, индивидуальных предпринимателей, подобные по</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составу отходам, образующимся в жилых помещениях в процессе потребления физическими</w:t>
      </w:r>
      <w:r>
        <w:rPr>
          <w:rFonts w:ascii="Times New Roman" w:hAnsi="Times New Roman" w:cs="Times New Roman"/>
          <w:sz w:val="28"/>
          <w:szCs w:val="28"/>
        </w:rPr>
        <w:t xml:space="preserve"> </w:t>
      </w:r>
      <w:r w:rsidR="00F04A74" w:rsidRPr="00F04A74">
        <w:rPr>
          <w:rFonts w:ascii="Times New Roman" w:hAnsi="Times New Roman" w:cs="Times New Roman"/>
          <w:sz w:val="28"/>
          <w:szCs w:val="28"/>
        </w:rPr>
        <w:t>лицам</w:t>
      </w:r>
      <w:r>
        <w:rPr>
          <w:rFonts w:ascii="Times New Roman" w:hAnsi="Times New Roman" w:cs="Times New Roman"/>
          <w:sz w:val="28"/>
          <w:szCs w:val="28"/>
        </w:rPr>
        <w:t>.</w:t>
      </w:r>
    </w:p>
    <w:p w14:paraId="4DCC3087" w14:textId="77777777" w:rsidR="002111EF"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 Объем вывоза ТКО с территории городских поселений в целом по Российской</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Федерации, по данным Росстата, в 2017 г. составил 54,9 млн т</w:t>
      </w:r>
      <w:r w:rsidR="002111EF">
        <w:rPr>
          <w:rFonts w:ascii="Times New Roman" w:hAnsi="Times New Roman" w:cs="Times New Roman"/>
          <w:sz w:val="28"/>
          <w:szCs w:val="28"/>
        </w:rPr>
        <w:t>онн</w:t>
      </w:r>
      <w:r w:rsidRPr="00F04A74">
        <w:rPr>
          <w:rFonts w:ascii="Times New Roman" w:hAnsi="Times New Roman" w:cs="Times New Roman"/>
          <w:sz w:val="28"/>
          <w:szCs w:val="28"/>
        </w:rPr>
        <w:t>, или 0,88 % от общего количества</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 xml:space="preserve">образованных отходов. </w:t>
      </w:r>
    </w:p>
    <w:p w14:paraId="1DECF485" w14:textId="64CAA942" w:rsidR="00F04A74"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 xml:space="preserve">Данные представлены на рисунке </w:t>
      </w:r>
      <w:r w:rsidR="00110E91">
        <w:rPr>
          <w:rFonts w:ascii="Times New Roman" w:hAnsi="Times New Roman" w:cs="Times New Roman"/>
          <w:sz w:val="28"/>
          <w:szCs w:val="28"/>
        </w:rPr>
        <w:t>3</w:t>
      </w:r>
      <w:r w:rsidRPr="00F04A74">
        <w:rPr>
          <w:rFonts w:ascii="Times New Roman" w:hAnsi="Times New Roman" w:cs="Times New Roman"/>
          <w:sz w:val="28"/>
          <w:szCs w:val="28"/>
        </w:rPr>
        <w:t>.</w:t>
      </w:r>
    </w:p>
    <w:p w14:paraId="44708380" w14:textId="2B71A3E9" w:rsidR="00110E91" w:rsidRDefault="00110E91" w:rsidP="00F04A74">
      <w:pPr>
        <w:spacing w:after="0" w:line="240" w:lineRule="auto"/>
        <w:ind w:firstLine="709"/>
        <w:jc w:val="both"/>
        <w:rPr>
          <w:rFonts w:ascii="Times New Roman" w:hAnsi="Times New Roman" w:cs="Times New Roman"/>
          <w:sz w:val="28"/>
          <w:szCs w:val="28"/>
        </w:rPr>
      </w:pPr>
    </w:p>
    <w:p w14:paraId="41A9F663" w14:textId="305E1E84" w:rsidR="00110E91" w:rsidRDefault="00110E91" w:rsidP="00F04A74">
      <w:pPr>
        <w:spacing w:after="0" w:line="240" w:lineRule="auto"/>
        <w:ind w:firstLine="709"/>
        <w:jc w:val="both"/>
        <w:rPr>
          <w:rFonts w:ascii="Times New Roman" w:hAnsi="Times New Roman" w:cs="Times New Roman"/>
          <w:sz w:val="28"/>
          <w:szCs w:val="28"/>
        </w:rPr>
      </w:pPr>
    </w:p>
    <w:p w14:paraId="25C56CAC" w14:textId="19C0599B" w:rsidR="00110E91" w:rsidRDefault="00110E91" w:rsidP="00F04A74">
      <w:pPr>
        <w:spacing w:after="0" w:line="240" w:lineRule="auto"/>
        <w:ind w:firstLine="709"/>
        <w:jc w:val="both"/>
        <w:rPr>
          <w:rFonts w:ascii="Times New Roman" w:hAnsi="Times New Roman" w:cs="Times New Roman"/>
          <w:sz w:val="28"/>
          <w:szCs w:val="28"/>
        </w:rPr>
      </w:pPr>
      <w:r w:rsidRPr="00110E91">
        <w:rPr>
          <w:rFonts w:ascii="Times New Roman" w:hAnsi="Times New Roman" w:cs="Times New Roman"/>
          <w:noProof/>
          <w:sz w:val="28"/>
          <w:szCs w:val="28"/>
        </w:rPr>
        <w:drawing>
          <wp:inline distT="0" distB="0" distL="0" distR="0" wp14:anchorId="033A5BAA" wp14:editId="5A0D8155">
            <wp:extent cx="5226889" cy="21360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97" t="39845" r="7598" b="13955"/>
                    <a:stretch/>
                  </pic:blipFill>
                  <pic:spPr bwMode="auto">
                    <a:xfrm>
                      <a:off x="0" y="0"/>
                      <a:ext cx="5261329" cy="2150113"/>
                    </a:xfrm>
                    <a:prstGeom prst="rect">
                      <a:avLst/>
                    </a:prstGeom>
                    <a:ln>
                      <a:noFill/>
                    </a:ln>
                    <a:extLst>
                      <a:ext uri="{53640926-AAD7-44D8-BBD7-CCE9431645EC}">
                        <a14:shadowObscured xmlns:a14="http://schemas.microsoft.com/office/drawing/2010/main"/>
                      </a:ext>
                    </a:extLst>
                  </pic:spPr>
                </pic:pic>
              </a:graphicData>
            </a:graphic>
          </wp:inline>
        </w:drawing>
      </w:r>
    </w:p>
    <w:p w14:paraId="2B104DD8" w14:textId="2B87112A" w:rsidR="00110E91" w:rsidRDefault="00110E91" w:rsidP="00F04A74">
      <w:pPr>
        <w:spacing w:after="0" w:line="240" w:lineRule="auto"/>
        <w:ind w:firstLine="709"/>
        <w:jc w:val="both"/>
        <w:rPr>
          <w:rFonts w:ascii="Times New Roman" w:hAnsi="Times New Roman" w:cs="Times New Roman"/>
          <w:sz w:val="28"/>
          <w:szCs w:val="28"/>
        </w:rPr>
      </w:pPr>
    </w:p>
    <w:p w14:paraId="5094D108" w14:textId="77777777" w:rsidR="00110E91" w:rsidRPr="00110E91" w:rsidRDefault="00110E91" w:rsidP="00110E91">
      <w:pPr>
        <w:spacing w:after="0" w:line="240" w:lineRule="auto"/>
        <w:ind w:firstLine="709"/>
        <w:jc w:val="both"/>
        <w:rPr>
          <w:rFonts w:ascii="Times New Roman" w:hAnsi="Times New Roman" w:cs="Times New Roman"/>
          <w:sz w:val="20"/>
          <w:szCs w:val="20"/>
        </w:rPr>
      </w:pPr>
      <w:r w:rsidRPr="00110E91">
        <w:rPr>
          <w:rFonts w:ascii="Times New Roman" w:hAnsi="Times New Roman" w:cs="Times New Roman"/>
          <w:sz w:val="20"/>
          <w:szCs w:val="20"/>
        </w:rPr>
        <w:t xml:space="preserve">Рисунок  3. Динамика вывоза ТКО в Российской Федерации </w:t>
      </w:r>
    </w:p>
    <w:p w14:paraId="77AA4CD9" w14:textId="53278D6B" w:rsidR="00110E91" w:rsidRDefault="00110E91" w:rsidP="00110E91">
      <w:pPr>
        <w:spacing w:after="0" w:line="240" w:lineRule="auto"/>
        <w:ind w:firstLine="709"/>
        <w:jc w:val="both"/>
        <w:rPr>
          <w:rFonts w:ascii="Times New Roman" w:hAnsi="Times New Roman" w:cs="Times New Roman"/>
          <w:i/>
          <w:iCs/>
          <w:sz w:val="20"/>
          <w:szCs w:val="20"/>
        </w:rPr>
      </w:pPr>
      <w:r w:rsidRPr="00110E91">
        <w:rPr>
          <w:rFonts w:ascii="Times New Roman" w:hAnsi="Times New Roman" w:cs="Times New Roman"/>
          <w:i/>
          <w:iCs/>
          <w:sz w:val="20"/>
          <w:szCs w:val="20"/>
        </w:rPr>
        <w:t>(источник: данные Росстата)</w:t>
      </w:r>
    </w:p>
    <w:p w14:paraId="2F693629" w14:textId="77777777" w:rsidR="00110E91" w:rsidRPr="00110E91" w:rsidRDefault="00110E91" w:rsidP="00110E91">
      <w:pPr>
        <w:spacing w:after="0" w:line="240" w:lineRule="auto"/>
        <w:ind w:firstLine="709"/>
        <w:jc w:val="both"/>
        <w:rPr>
          <w:rFonts w:ascii="Times New Roman" w:hAnsi="Times New Roman" w:cs="Times New Roman"/>
          <w:i/>
          <w:iCs/>
          <w:sz w:val="20"/>
          <w:szCs w:val="20"/>
        </w:rPr>
      </w:pPr>
    </w:p>
    <w:p w14:paraId="4C24D7F4" w14:textId="0F526D64" w:rsidR="00481F96" w:rsidRDefault="00F04A74" w:rsidP="00F04A74">
      <w:pPr>
        <w:spacing w:after="0" w:line="240" w:lineRule="auto"/>
        <w:ind w:firstLine="709"/>
        <w:jc w:val="both"/>
        <w:rPr>
          <w:rFonts w:ascii="Times New Roman" w:hAnsi="Times New Roman" w:cs="Times New Roman"/>
          <w:sz w:val="28"/>
          <w:szCs w:val="28"/>
        </w:rPr>
      </w:pPr>
      <w:r w:rsidRPr="00F04A74">
        <w:rPr>
          <w:rFonts w:ascii="Times New Roman" w:hAnsi="Times New Roman" w:cs="Times New Roman"/>
          <w:sz w:val="28"/>
          <w:szCs w:val="28"/>
        </w:rPr>
        <w:t>В территориальном разрезе по объемам вывезенных ТКО картина значительно</w:t>
      </w:r>
      <w:r w:rsidR="00110E91">
        <w:rPr>
          <w:rFonts w:ascii="Times New Roman" w:hAnsi="Times New Roman" w:cs="Times New Roman"/>
          <w:sz w:val="28"/>
          <w:szCs w:val="28"/>
        </w:rPr>
        <w:t xml:space="preserve"> </w:t>
      </w:r>
      <w:r w:rsidRPr="00F04A74">
        <w:rPr>
          <w:rFonts w:ascii="Times New Roman" w:hAnsi="Times New Roman" w:cs="Times New Roman"/>
          <w:sz w:val="28"/>
          <w:szCs w:val="28"/>
        </w:rPr>
        <w:t xml:space="preserve">отличается от общепромышленных отходов (рисунок </w:t>
      </w:r>
      <w:r w:rsidR="00110E91">
        <w:rPr>
          <w:rFonts w:ascii="Times New Roman" w:hAnsi="Times New Roman" w:cs="Times New Roman"/>
          <w:sz w:val="28"/>
          <w:szCs w:val="28"/>
        </w:rPr>
        <w:t>4</w:t>
      </w:r>
      <w:r w:rsidRPr="00F04A74">
        <w:rPr>
          <w:rFonts w:ascii="Times New Roman" w:hAnsi="Times New Roman" w:cs="Times New Roman"/>
          <w:sz w:val="28"/>
          <w:szCs w:val="28"/>
        </w:rPr>
        <w:t>).</w:t>
      </w:r>
    </w:p>
    <w:p w14:paraId="35851C38" w14:textId="4E986AA2" w:rsidR="00481F96" w:rsidRDefault="00481F96" w:rsidP="00372F93">
      <w:pPr>
        <w:spacing w:after="0" w:line="240" w:lineRule="auto"/>
        <w:ind w:firstLine="709"/>
        <w:jc w:val="both"/>
        <w:rPr>
          <w:rFonts w:ascii="Times New Roman" w:hAnsi="Times New Roman" w:cs="Times New Roman"/>
          <w:sz w:val="28"/>
          <w:szCs w:val="28"/>
        </w:rPr>
      </w:pPr>
    </w:p>
    <w:p w14:paraId="483F9DF8" w14:textId="6CDBA393" w:rsidR="00481F96" w:rsidRDefault="00110E91" w:rsidP="00372F93">
      <w:pPr>
        <w:spacing w:after="0" w:line="240" w:lineRule="auto"/>
        <w:ind w:firstLine="709"/>
        <w:jc w:val="both"/>
        <w:rPr>
          <w:rFonts w:ascii="Times New Roman" w:hAnsi="Times New Roman" w:cs="Times New Roman"/>
          <w:sz w:val="28"/>
          <w:szCs w:val="28"/>
        </w:rPr>
      </w:pPr>
      <w:r w:rsidRPr="00110E91">
        <w:rPr>
          <w:rFonts w:ascii="Times New Roman" w:hAnsi="Times New Roman" w:cs="Times New Roman"/>
          <w:noProof/>
          <w:sz w:val="28"/>
          <w:szCs w:val="28"/>
        </w:rPr>
        <w:drawing>
          <wp:inline distT="0" distB="0" distL="0" distR="0" wp14:anchorId="411F3FA7" wp14:editId="4C8990EB">
            <wp:extent cx="5398828" cy="30943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23" t="29554" r="8329" b="6066"/>
                    <a:stretch/>
                  </pic:blipFill>
                  <pic:spPr bwMode="auto">
                    <a:xfrm>
                      <a:off x="0" y="0"/>
                      <a:ext cx="5412876" cy="3102381"/>
                    </a:xfrm>
                    <a:prstGeom prst="rect">
                      <a:avLst/>
                    </a:prstGeom>
                    <a:ln>
                      <a:noFill/>
                    </a:ln>
                    <a:extLst>
                      <a:ext uri="{53640926-AAD7-44D8-BBD7-CCE9431645EC}">
                        <a14:shadowObscured xmlns:a14="http://schemas.microsoft.com/office/drawing/2010/main"/>
                      </a:ext>
                    </a:extLst>
                  </pic:spPr>
                </pic:pic>
              </a:graphicData>
            </a:graphic>
          </wp:inline>
        </w:drawing>
      </w:r>
    </w:p>
    <w:p w14:paraId="3EA2E7BC" w14:textId="0AA0F449" w:rsidR="00481F96" w:rsidRDefault="00481F96" w:rsidP="00372F93">
      <w:pPr>
        <w:spacing w:after="0" w:line="240" w:lineRule="auto"/>
        <w:ind w:firstLine="709"/>
        <w:jc w:val="both"/>
        <w:rPr>
          <w:rFonts w:ascii="Times New Roman" w:hAnsi="Times New Roman" w:cs="Times New Roman"/>
          <w:sz w:val="28"/>
          <w:szCs w:val="28"/>
        </w:rPr>
      </w:pPr>
    </w:p>
    <w:p w14:paraId="73E93A1C" w14:textId="2F42D2F7" w:rsidR="00110E91" w:rsidRPr="00110E91" w:rsidRDefault="00110E91" w:rsidP="00110E9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110E91">
        <w:rPr>
          <w:rFonts w:ascii="Times New Roman" w:hAnsi="Times New Roman" w:cs="Times New Roman"/>
          <w:sz w:val="20"/>
          <w:szCs w:val="20"/>
        </w:rPr>
        <w:t>Рисунок 4. Объемы вывоза ТКО в 2017 г. по федеральным округам, млн т</w:t>
      </w:r>
    </w:p>
    <w:p w14:paraId="0F01E07B" w14:textId="3FBB6290" w:rsidR="00481F96" w:rsidRPr="00110E91" w:rsidRDefault="00110E91" w:rsidP="00110E91">
      <w:pPr>
        <w:spacing w:after="0" w:line="240" w:lineRule="auto"/>
        <w:ind w:firstLine="709"/>
        <w:rPr>
          <w:rFonts w:ascii="Times New Roman" w:hAnsi="Times New Roman" w:cs="Times New Roman"/>
          <w:i/>
          <w:iCs/>
          <w:sz w:val="20"/>
          <w:szCs w:val="20"/>
        </w:rPr>
      </w:pPr>
      <w:r w:rsidRPr="00110E91">
        <w:rPr>
          <w:rFonts w:ascii="Times New Roman" w:hAnsi="Times New Roman" w:cs="Times New Roman"/>
          <w:i/>
          <w:iCs/>
          <w:sz w:val="20"/>
          <w:szCs w:val="20"/>
        </w:rPr>
        <w:t>(источник: данные Росстата)</w:t>
      </w:r>
    </w:p>
    <w:p w14:paraId="60A0210C" w14:textId="7A20A6F1" w:rsidR="00481F96" w:rsidRPr="00110E91" w:rsidRDefault="00481F96" w:rsidP="00110E91">
      <w:pPr>
        <w:spacing w:after="0" w:line="240" w:lineRule="auto"/>
        <w:ind w:firstLine="709"/>
        <w:jc w:val="center"/>
        <w:rPr>
          <w:rFonts w:ascii="Times New Roman" w:hAnsi="Times New Roman" w:cs="Times New Roman"/>
          <w:sz w:val="20"/>
          <w:szCs w:val="20"/>
        </w:rPr>
      </w:pPr>
    </w:p>
    <w:p w14:paraId="527123BB" w14:textId="11A14DC0" w:rsidR="007A7419" w:rsidRDefault="007A7419" w:rsidP="007A7419">
      <w:pPr>
        <w:spacing w:after="0" w:line="240" w:lineRule="auto"/>
        <w:ind w:firstLine="709"/>
        <w:jc w:val="both"/>
        <w:rPr>
          <w:rFonts w:ascii="Times New Roman" w:hAnsi="Times New Roman" w:cs="Times New Roman"/>
          <w:sz w:val="28"/>
          <w:szCs w:val="28"/>
        </w:rPr>
      </w:pPr>
      <w:r w:rsidRPr="002111EF">
        <w:rPr>
          <w:rFonts w:ascii="Times New Roman" w:hAnsi="Times New Roman" w:cs="Times New Roman"/>
          <w:b/>
          <w:bCs/>
          <w:sz w:val="28"/>
          <w:szCs w:val="28"/>
        </w:rPr>
        <w:t>Лидером, как по общему объему вывезенных ТКО</w:t>
      </w:r>
      <w:r w:rsidRPr="007A7419">
        <w:rPr>
          <w:rFonts w:ascii="Times New Roman" w:hAnsi="Times New Roman" w:cs="Times New Roman"/>
          <w:sz w:val="28"/>
          <w:szCs w:val="28"/>
        </w:rPr>
        <w:t>, так по удельным показателям</w:t>
      </w:r>
      <w:r>
        <w:rPr>
          <w:rFonts w:ascii="Times New Roman" w:hAnsi="Times New Roman" w:cs="Times New Roman"/>
          <w:sz w:val="28"/>
          <w:szCs w:val="28"/>
        </w:rPr>
        <w:t xml:space="preserve"> </w:t>
      </w:r>
      <w:r w:rsidRPr="007A7419">
        <w:rPr>
          <w:rFonts w:ascii="Times New Roman" w:hAnsi="Times New Roman" w:cs="Times New Roman"/>
          <w:sz w:val="28"/>
          <w:szCs w:val="28"/>
        </w:rPr>
        <w:t xml:space="preserve">образования ТКО на душу населения, </w:t>
      </w:r>
      <w:r w:rsidRPr="002111EF">
        <w:rPr>
          <w:rFonts w:ascii="Times New Roman" w:hAnsi="Times New Roman" w:cs="Times New Roman"/>
          <w:b/>
          <w:bCs/>
          <w:sz w:val="28"/>
          <w:szCs w:val="28"/>
        </w:rPr>
        <w:t>является Центральный федеральный округ</w:t>
      </w:r>
      <w:r>
        <w:rPr>
          <w:rFonts w:ascii="Times New Roman" w:hAnsi="Times New Roman" w:cs="Times New Roman"/>
          <w:sz w:val="28"/>
          <w:szCs w:val="28"/>
        </w:rPr>
        <w:t xml:space="preserve">, в который входит </w:t>
      </w:r>
      <w:r w:rsidR="00565A7E">
        <w:rPr>
          <w:rFonts w:ascii="Times New Roman" w:hAnsi="Times New Roman" w:cs="Times New Roman"/>
          <w:sz w:val="28"/>
          <w:szCs w:val="28"/>
        </w:rPr>
        <w:t xml:space="preserve">в том числе и </w:t>
      </w:r>
      <w:r>
        <w:rPr>
          <w:rFonts w:ascii="Times New Roman" w:hAnsi="Times New Roman" w:cs="Times New Roman"/>
          <w:sz w:val="28"/>
          <w:szCs w:val="28"/>
        </w:rPr>
        <w:t>Воронежская область.</w:t>
      </w:r>
    </w:p>
    <w:p w14:paraId="40CA766D" w14:textId="284E21CD"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w:t>
      </w:r>
      <w:r w:rsidRPr="00565A7E">
        <w:rPr>
          <w:rFonts w:ascii="Times New Roman" w:hAnsi="Times New Roman" w:cs="Times New Roman"/>
          <w:sz w:val="28"/>
          <w:szCs w:val="28"/>
        </w:rPr>
        <w:t xml:space="preserve">Росприроднадзора, в Российской Федерации </w:t>
      </w:r>
      <w:r w:rsidR="002111EF">
        <w:rPr>
          <w:rFonts w:ascii="Times New Roman" w:hAnsi="Times New Roman" w:cs="Times New Roman"/>
          <w:sz w:val="28"/>
          <w:szCs w:val="28"/>
        </w:rPr>
        <w:t>вопрос  с ТКО с</w:t>
      </w:r>
      <w:r w:rsidRPr="00565A7E">
        <w:rPr>
          <w:rFonts w:ascii="Times New Roman" w:hAnsi="Times New Roman" w:cs="Times New Roman"/>
          <w:sz w:val="28"/>
          <w:szCs w:val="28"/>
        </w:rPr>
        <w:t>кладывается таким образом, что из общего  объема на полигоны вывозится 93% отходов, и лишь около 7% идет на переработку. Во многом подобная ситуация связана с тем фактом, что на большинстве предприятий этой отрасли сортировка мусора идет в ручном режиме. Получается, что люди просто не справляются с таким объемом работы. В ручном режиме специалисты способны отобрать не более 10% полезной фракции, а иногда и 4%.</w:t>
      </w:r>
    </w:p>
    <w:p w14:paraId="5C92A472" w14:textId="43F46147"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xml:space="preserve">Кроме того, </w:t>
      </w:r>
      <w:r>
        <w:rPr>
          <w:rFonts w:ascii="Times New Roman" w:hAnsi="Times New Roman" w:cs="Times New Roman"/>
          <w:sz w:val="28"/>
          <w:szCs w:val="28"/>
        </w:rPr>
        <w:t xml:space="preserve">не последнюю </w:t>
      </w:r>
      <w:r w:rsidRPr="00565A7E">
        <w:rPr>
          <w:rFonts w:ascii="Times New Roman" w:hAnsi="Times New Roman" w:cs="Times New Roman"/>
          <w:sz w:val="28"/>
          <w:szCs w:val="28"/>
        </w:rPr>
        <w:t>роль играет и отношение людей к данной проблеме. Значение имеет даже то, как люди выбрасывают мусор, потому</w:t>
      </w:r>
      <w:r>
        <w:rPr>
          <w:rFonts w:ascii="Times New Roman" w:hAnsi="Times New Roman" w:cs="Times New Roman"/>
          <w:sz w:val="28"/>
          <w:szCs w:val="28"/>
        </w:rPr>
        <w:t xml:space="preserve"> из-за этого усложняется </w:t>
      </w:r>
      <w:r w:rsidRPr="00565A7E">
        <w:rPr>
          <w:rFonts w:ascii="Times New Roman" w:hAnsi="Times New Roman" w:cs="Times New Roman"/>
          <w:sz w:val="28"/>
          <w:szCs w:val="28"/>
        </w:rPr>
        <w:t>задач</w:t>
      </w:r>
      <w:r>
        <w:rPr>
          <w:rFonts w:ascii="Times New Roman" w:hAnsi="Times New Roman" w:cs="Times New Roman"/>
          <w:sz w:val="28"/>
          <w:szCs w:val="28"/>
        </w:rPr>
        <w:t>а</w:t>
      </w:r>
      <w:r w:rsidRPr="00565A7E">
        <w:rPr>
          <w:rFonts w:ascii="Times New Roman" w:hAnsi="Times New Roman" w:cs="Times New Roman"/>
          <w:sz w:val="28"/>
          <w:szCs w:val="28"/>
        </w:rPr>
        <w:t xml:space="preserve"> сортировки </w:t>
      </w:r>
      <w:r>
        <w:rPr>
          <w:rFonts w:ascii="Times New Roman" w:hAnsi="Times New Roman" w:cs="Times New Roman"/>
          <w:sz w:val="28"/>
          <w:szCs w:val="28"/>
        </w:rPr>
        <w:t>мусора.</w:t>
      </w:r>
    </w:p>
    <w:p w14:paraId="1144A967" w14:textId="22EEF89F"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ниже </w:t>
      </w:r>
      <w:r w:rsidRPr="00565A7E">
        <w:rPr>
          <w:rFonts w:ascii="Times New Roman" w:hAnsi="Times New Roman" w:cs="Times New Roman"/>
          <w:sz w:val="28"/>
          <w:szCs w:val="28"/>
        </w:rPr>
        <w:t>представлена ситуация с образованием и захоронением на полигонах ТКО в странах ЕС и России.</w:t>
      </w:r>
    </w:p>
    <w:p w14:paraId="7F894E7E" w14:textId="519537FA" w:rsidR="00565A7E" w:rsidRDefault="00565A7E" w:rsidP="00565A7E">
      <w:pPr>
        <w:spacing w:after="0" w:line="240" w:lineRule="auto"/>
        <w:ind w:firstLine="709"/>
        <w:jc w:val="both"/>
        <w:rPr>
          <w:rFonts w:ascii="Times New Roman" w:hAnsi="Times New Roman" w:cs="Times New Roman"/>
          <w:sz w:val="28"/>
          <w:szCs w:val="28"/>
        </w:rPr>
      </w:pPr>
    </w:p>
    <w:p w14:paraId="64914391" w14:textId="691AE811" w:rsidR="00565A7E" w:rsidRDefault="00565A7E" w:rsidP="00161ABD">
      <w:pPr>
        <w:spacing w:after="0" w:line="240" w:lineRule="auto"/>
        <w:ind w:firstLine="709"/>
        <w:rPr>
          <w:rFonts w:ascii="Times New Roman" w:hAnsi="Times New Roman" w:cs="Times New Roman"/>
          <w:sz w:val="28"/>
          <w:szCs w:val="28"/>
        </w:rPr>
      </w:pPr>
      <w:r w:rsidRPr="00565A7E">
        <w:rPr>
          <w:rFonts w:ascii="Times New Roman" w:hAnsi="Times New Roman" w:cs="Times New Roman"/>
          <w:noProof/>
          <w:sz w:val="28"/>
          <w:szCs w:val="28"/>
        </w:rPr>
        <w:drawing>
          <wp:inline distT="0" distB="0" distL="0" distR="0" wp14:anchorId="4845C1CC" wp14:editId="2A71D11E">
            <wp:extent cx="5675176" cy="3694176"/>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49" t="27147" r="12669" b="26872"/>
                    <a:stretch/>
                  </pic:blipFill>
                  <pic:spPr bwMode="auto">
                    <a:xfrm>
                      <a:off x="0" y="0"/>
                      <a:ext cx="5759625" cy="3749147"/>
                    </a:xfrm>
                    <a:prstGeom prst="rect">
                      <a:avLst/>
                    </a:prstGeom>
                    <a:ln>
                      <a:noFill/>
                    </a:ln>
                    <a:extLst>
                      <a:ext uri="{53640926-AAD7-44D8-BBD7-CCE9431645EC}">
                        <a14:shadowObscured xmlns:a14="http://schemas.microsoft.com/office/drawing/2010/main"/>
                      </a:ext>
                    </a:extLst>
                  </pic:spPr>
                </pic:pic>
              </a:graphicData>
            </a:graphic>
          </wp:inline>
        </w:drawing>
      </w:r>
    </w:p>
    <w:p w14:paraId="062936D3" w14:textId="7628E290" w:rsidR="00565A7E" w:rsidRDefault="00565A7E" w:rsidP="00565A7E">
      <w:pPr>
        <w:spacing w:after="0" w:line="240" w:lineRule="auto"/>
        <w:ind w:firstLine="709"/>
        <w:jc w:val="both"/>
        <w:rPr>
          <w:rFonts w:ascii="Times New Roman" w:hAnsi="Times New Roman" w:cs="Times New Roman"/>
          <w:sz w:val="28"/>
          <w:szCs w:val="28"/>
        </w:rPr>
      </w:pPr>
    </w:p>
    <w:p w14:paraId="0BA0705C" w14:textId="233589A0" w:rsidR="00565A7E" w:rsidRPr="00565A7E" w:rsidRDefault="00565A7E" w:rsidP="00565A7E">
      <w:pPr>
        <w:spacing w:after="0" w:line="240" w:lineRule="auto"/>
        <w:ind w:firstLine="709"/>
        <w:jc w:val="center"/>
        <w:rPr>
          <w:rFonts w:ascii="Times New Roman" w:hAnsi="Times New Roman" w:cs="Times New Roman"/>
          <w:sz w:val="20"/>
          <w:szCs w:val="20"/>
        </w:rPr>
      </w:pPr>
      <w:r w:rsidRPr="00565A7E">
        <w:rPr>
          <w:rFonts w:ascii="Times New Roman" w:hAnsi="Times New Roman" w:cs="Times New Roman"/>
          <w:sz w:val="20"/>
          <w:szCs w:val="20"/>
        </w:rPr>
        <w:t>Рисунок 5. Соотношение образования и захоронения на полигонах ТКО в странах ЕС и России в 2014 г., кг на 1 жителя в год</w:t>
      </w:r>
    </w:p>
    <w:p w14:paraId="1988AB12" w14:textId="14CAAA6E" w:rsidR="00565A7E" w:rsidRDefault="00565A7E" w:rsidP="00565A7E">
      <w:pPr>
        <w:spacing w:after="0" w:line="240" w:lineRule="auto"/>
        <w:ind w:firstLine="709"/>
        <w:jc w:val="both"/>
        <w:rPr>
          <w:rFonts w:ascii="Times New Roman" w:hAnsi="Times New Roman" w:cs="Times New Roman"/>
          <w:i/>
          <w:iCs/>
          <w:sz w:val="20"/>
          <w:szCs w:val="20"/>
        </w:rPr>
      </w:pPr>
      <w:r w:rsidRPr="00565A7E">
        <w:rPr>
          <w:rFonts w:ascii="Times New Roman" w:hAnsi="Times New Roman" w:cs="Times New Roman"/>
          <w:i/>
          <w:iCs/>
          <w:sz w:val="20"/>
          <w:szCs w:val="20"/>
        </w:rPr>
        <w:t>(источник: данные Росстата)</w:t>
      </w:r>
    </w:p>
    <w:p w14:paraId="3DF8EB71" w14:textId="116D31B5" w:rsidR="00565A7E" w:rsidRDefault="00565A7E" w:rsidP="00565A7E">
      <w:pPr>
        <w:spacing w:after="0" w:line="240" w:lineRule="auto"/>
        <w:ind w:firstLine="709"/>
        <w:jc w:val="both"/>
        <w:rPr>
          <w:rFonts w:ascii="Times New Roman" w:hAnsi="Times New Roman" w:cs="Times New Roman"/>
          <w:i/>
          <w:iCs/>
          <w:sz w:val="20"/>
          <w:szCs w:val="20"/>
        </w:rPr>
      </w:pPr>
    </w:p>
    <w:p w14:paraId="2518B68F" w14:textId="40206291" w:rsidR="00565A7E" w:rsidRDefault="00565A7E" w:rsidP="00565A7E">
      <w:pPr>
        <w:spacing w:after="0" w:line="240" w:lineRule="auto"/>
        <w:ind w:firstLine="709"/>
        <w:jc w:val="both"/>
        <w:rPr>
          <w:rFonts w:ascii="Times New Roman" w:hAnsi="Times New Roman" w:cs="Times New Roman"/>
          <w:i/>
          <w:iCs/>
          <w:sz w:val="20"/>
          <w:szCs w:val="20"/>
        </w:rPr>
      </w:pPr>
    </w:p>
    <w:p w14:paraId="6FD9509E" w14:textId="35F02862" w:rsidR="00565A7E" w:rsidRP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Переполнение полигонов и свалок объясняется не только устаревшими нормами образования отходов, но и отсутствием подготовки отходов к размещению: сортировк</w:t>
      </w:r>
      <w:r>
        <w:rPr>
          <w:rFonts w:ascii="Times New Roman" w:hAnsi="Times New Roman" w:cs="Times New Roman"/>
          <w:sz w:val="28"/>
          <w:szCs w:val="28"/>
        </w:rPr>
        <w:t>е</w:t>
      </w:r>
      <w:r w:rsidRPr="00565A7E">
        <w:rPr>
          <w:rFonts w:ascii="Times New Roman" w:hAnsi="Times New Roman" w:cs="Times New Roman"/>
          <w:sz w:val="28"/>
          <w:szCs w:val="28"/>
        </w:rPr>
        <w:t>, прессовани</w:t>
      </w:r>
      <w:r>
        <w:rPr>
          <w:rFonts w:ascii="Times New Roman" w:hAnsi="Times New Roman" w:cs="Times New Roman"/>
          <w:sz w:val="28"/>
          <w:szCs w:val="28"/>
        </w:rPr>
        <w:t>ю</w:t>
      </w:r>
      <w:r w:rsidRPr="00565A7E">
        <w:rPr>
          <w:rFonts w:ascii="Times New Roman" w:hAnsi="Times New Roman" w:cs="Times New Roman"/>
          <w:sz w:val="28"/>
          <w:szCs w:val="28"/>
        </w:rPr>
        <w:t xml:space="preserve"> с использованием современных </w:t>
      </w:r>
      <w:r w:rsidRPr="00565A7E">
        <w:rPr>
          <w:rFonts w:ascii="Times New Roman" w:hAnsi="Times New Roman" w:cs="Times New Roman"/>
          <w:sz w:val="28"/>
          <w:szCs w:val="28"/>
        </w:rPr>
        <w:lastRenderedPageBreak/>
        <w:t>технологий. Мусор утрамбовывается тракторами-уплотнителями, что обеспечивает низкую эффективность заполнения полигона.</w:t>
      </w:r>
    </w:p>
    <w:p w14:paraId="35722D9E" w14:textId="57E090A1" w:rsidR="00565A7E" w:rsidRP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Невысокий процент вовлечения мусора в переработку связан с отсутствием достаточного количества предприятий по утилизации отходов. Затраты на переработку отходов значительно выше затрат на их захоронение. Однако при этом не учитываются экологические потери.</w:t>
      </w:r>
    </w:p>
    <w:p w14:paraId="322E1348" w14:textId="49996020"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В этой связи перед Росприроднадзор</w:t>
      </w:r>
      <w:r>
        <w:rPr>
          <w:rFonts w:ascii="Times New Roman" w:hAnsi="Times New Roman" w:cs="Times New Roman"/>
          <w:sz w:val="28"/>
          <w:szCs w:val="28"/>
        </w:rPr>
        <w:t>ом и другими</w:t>
      </w:r>
      <w:r w:rsidR="003615E5">
        <w:rPr>
          <w:rFonts w:ascii="Times New Roman" w:hAnsi="Times New Roman" w:cs="Times New Roman"/>
          <w:sz w:val="28"/>
          <w:szCs w:val="28"/>
        </w:rPr>
        <w:t xml:space="preserve"> смежными</w:t>
      </w:r>
      <w:r>
        <w:rPr>
          <w:rFonts w:ascii="Times New Roman" w:hAnsi="Times New Roman" w:cs="Times New Roman"/>
          <w:sz w:val="28"/>
          <w:szCs w:val="28"/>
        </w:rPr>
        <w:t xml:space="preserve"> ведомствами </w:t>
      </w:r>
      <w:r w:rsidRPr="00565A7E">
        <w:rPr>
          <w:rFonts w:ascii="Times New Roman" w:hAnsi="Times New Roman" w:cs="Times New Roman"/>
          <w:sz w:val="28"/>
          <w:szCs w:val="28"/>
        </w:rPr>
        <w:t>стоит задача к 2030 году снизить захоронение отходов вдвое и достичь 100 % сортировки отходов.</w:t>
      </w:r>
    </w:p>
    <w:p w14:paraId="01F3A37F" w14:textId="449E9E7C" w:rsidR="00EB2E8E" w:rsidRDefault="005D428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есть </w:t>
      </w:r>
      <w:r w:rsidR="00B6244B">
        <w:rPr>
          <w:rFonts w:ascii="Times New Roman" w:hAnsi="Times New Roman" w:cs="Times New Roman"/>
          <w:sz w:val="28"/>
          <w:szCs w:val="28"/>
        </w:rPr>
        <w:t xml:space="preserve">положительные </w:t>
      </w:r>
      <w:r>
        <w:rPr>
          <w:rFonts w:ascii="Times New Roman" w:hAnsi="Times New Roman" w:cs="Times New Roman"/>
          <w:sz w:val="28"/>
          <w:szCs w:val="28"/>
        </w:rPr>
        <w:t xml:space="preserve">подвижки в данном направлении. </w:t>
      </w:r>
    </w:p>
    <w:p w14:paraId="3029218C" w14:textId="2EB61835" w:rsidR="00EB2E8E" w:rsidRDefault="003615E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совершенствования законодательства в данной сфере, </w:t>
      </w:r>
      <w:r w:rsidR="00EB2E8E">
        <w:rPr>
          <w:rFonts w:ascii="Times New Roman" w:hAnsi="Times New Roman" w:cs="Times New Roman"/>
          <w:sz w:val="28"/>
          <w:szCs w:val="28"/>
        </w:rPr>
        <w:t xml:space="preserve"> </w:t>
      </w:r>
      <w:r w:rsidR="00EB2E8E" w:rsidRPr="00EB2E8E">
        <w:rPr>
          <w:rFonts w:ascii="Times New Roman" w:hAnsi="Times New Roman" w:cs="Times New Roman"/>
          <w:sz w:val="28"/>
          <w:szCs w:val="28"/>
        </w:rPr>
        <w:t>Российски</w:t>
      </w:r>
      <w:r w:rsidR="00EB2E8E">
        <w:rPr>
          <w:rFonts w:ascii="Times New Roman" w:hAnsi="Times New Roman" w:cs="Times New Roman"/>
          <w:sz w:val="28"/>
          <w:szCs w:val="28"/>
        </w:rPr>
        <w:t>м</w:t>
      </w:r>
      <w:r w:rsidR="00EB2E8E" w:rsidRPr="00EB2E8E">
        <w:rPr>
          <w:rFonts w:ascii="Times New Roman" w:hAnsi="Times New Roman" w:cs="Times New Roman"/>
          <w:sz w:val="28"/>
          <w:szCs w:val="28"/>
        </w:rPr>
        <w:t xml:space="preserve"> экологически</w:t>
      </w:r>
      <w:r w:rsidR="00EB2E8E">
        <w:rPr>
          <w:rFonts w:ascii="Times New Roman" w:hAnsi="Times New Roman" w:cs="Times New Roman"/>
          <w:sz w:val="28"/>
          <w:szCs w:val="28"/>
        </w:rPr>
        <w:t>м</w:t>
      </w:r>
      <w:r w:rsidR="00EB2E8E" w:rsidRPr="00EB2E8E">
        <w:rPr>
          <w:rFonts w:ascii="Times New Roman" w:hAnsi="Times New Roman" w:cs="Times New Roman"/>
          <w:sz w:val="28"/>
          <w:szCs w:val="28"/>
        </w:rPr>
        <w:t xml:space="preserve"> оператор</w:t>
      </w:r>
      <w:r w:rsidR="00EB2E8E">
        <w:rPr>
          <w:rFonts w:ascii="Times New Roman" w:hAnsi="Times New Roman" w:cs="Times New Roman"/>
          <w:sz w:val="28"/>
          <w:szCs w:val="28"/>
        </w:rPr>
        <w:t>ом</w:t>
      </w:r>
      <w:r>
        <w:rPr>
          <w:rFonts w:ascii="Times New Roman" w:hAnsi="Times New Roman" w:cs="Times New Roman"/>
          <w:sz w:val="28"/>
          <w:szCs w:val="28"/>
        </w:rPr>
        <w:t xml:space="preserve"> (далее - РЭО) </w:t>
      </w:r>
      <w:r w:rsidRPr="00EB2E8E">
        <w:rPr>
          <w:rFonts w:ascii="Times New Roman" w:hAnsi="Times New Roman" w:cs="Times New Roman"/>
          <w:sz w:val="28"/>
          <w:szCs w:val="28"/>
        </w:rPr>
        <w:t xml:space="preserve"> </w:t>
      </w:r>
      <w:r>
        <w:rPr>
          <w:rFonts w:ascii="Times New Roman" w:hAnsi="Times New Roman" w:cs="Times New Roman"/>
          <w:sz w:val="28"/>
          <w:szCs w:val="28"/>
        </w:rPr>
        <w:t xml:space="preserve">сформирован </w:t>
      </w:r>
      <w:r w:rsidRPr="00EB2E8E">
        <w:rPr>
          <w:rFonts w:ascii="Times New Roman" w:hAnsi="Times New Roman" w:cs="Times New Roman"/>
          <w:sz w:val="28"/>
          <w:szCs w:val="28"/>
        </w:rPr>
        <w:t xml:space="preserve"> </w:t>
      </w:r>
      <w:r w:rsidR="00EB2E8E" w:rsidRPr="00EB2E8E">
        <w:rPr>
          <w:rFonts w:ascii="Times New Roman" w:hAnsi="Times New Roman" w:cs="Times New Roman"/>
          <w:sz w:val="28"/>
          <w:szCs w:val="28"/>
        </w:rPr>
        <w:t>список из 28 изделий, предназначенных для полного или частичного запрета на использование или для замены на альтернативные изделия.</w:t>
      </w:r>
    </w:p>
    <w:p w14:paraId="5BD5ED46" w14:textId="2162D91C" w:rsidR="00EB2E8E" w:rsidRDefault="00EB2E8E"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приведен п</w:t>
      </w:r>
      <w:r w:rsidRPr="00EB2E8E">
        <w:rPr>
          <w:rFonts w:ascii="Times New Roman" w:hAnsi="Times New Roman" w:cs="Times New Roman"/>
          <w:sz w:val="28"/>
          <w:szCs w:val="28"/>
        </w:rPr>
        <w:t>еречень товаров и упаковки, рекомендованных к запрету после создания инфраструктуры производства альтернативных замещающих изделий</w:t>
      </w:r>
    </w:p>
    <w:p w14:paraId="116E85CF" w14:textId="77777777" w:rsidR="00FC7674" w:rsidRDefault="00FC7674" w:rsidP="005D4285">
      <w:pPr>
        <w:spacing w:after="0" w:line="240" w:lineRule="auto"/>
        <w:ind w:firstLine="709"/>
        <w:jc w:val="both"/>
        <w:rPr>
          <w:rFonts w:ascii="Times New Roman" w:hAnsi="Times New Roman" w:cs="Times New Roman"/>
          <w:sz w:val="28"/>
          <w:szCs w:val="28"/>
        </w:rPr>
      </w:pPr>
    </w:p>
    <w:tbl>
      <w:tblPr>
        <w:tblStyle w:val="a4"/>
        <w:tblW w:w="9345" w:type="dxa"/>
        <w:tblInd w:w="-3" w:type="dxa"/>
        <w:tblLook w:val="04A0" w:firstRow="1" w:lastRow="0" w:firstColumn="1" w:lastColumn="0" w:noHBand="0" w:noVBand="1"/>
      </w:tblPr>
      <w:tblGrid>
        <w:gridCol w:w="562"/>
        <w:gridCol w:w="3969"/>
        <w:gridCol w:w="2835"/>
        <w:gridCol w:w="1979"/>
      </w:tblGrid>
      <w:tr w:rsidR="00EB2E8E" w14:paraId="0D540F8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5D6455BA" w14:textId="77777777" w:rsidR="00EB2E8E" w:rsidRDefault="00EB2E8E" w:rsidP="00EB2E8E">
            <w:pPr>
              <w:spacing w:after="0" w:line="240" w:lineRule="auto"/>
              <w:jc w:val="center"/>
              <w:rPr>
                <w:rFonts w:ascii="Times New Roman" w:hAnsi="Times New Roman" w:cs="Times New Roman"/>
                <w:b/>
                <w:bCs/>
                <w:sz w:val="20"/>
                <w:szCs w:val="20"/>
              </w:rPr>
            </w:pPr>
            <w:r w:rsidRPr="002A4982">
              <w:rPr>
                <w:rFonts w:ascii="Times New Roman" w:hAnsi="Times New Roman" w:cs="Times New Roman"/>
                <w:b/>
                <w:bCs/>
                <w:sz w:val="20"/>
                <w:szCs w:val="20"/>
              </w:rPr>
              <w:t>№</w:t>
            </w:r>
          </w:p>
          <w:p w14:paraId="29BC90A3" w14:textId="0729CE3D" w:rsidR="001630DD" w:rsidRPr="00EB2E8E" w:rsidRDefault="001630DD" w:rsidP="00EB2E8E">
            <w:pPr>
              <w:spacing w:after="0" w:line="240" w:lineRule="auto"/>
              <w:jc w:val="center"/>
              <w:rPr>
                <w:rFonts w:ascii="Times New Roman" w:hAnsi="Times New Roman" w:cs="Times New Roman"/>
                <w:b/>
                <w:bCs/>
                <w:sz w:val="28"/>
                <w:szCs w:val="28"/>
              </w:rPr>
            </w:pPr>
            <w:r>
              <w:rPr>
                <w:rFonts w:ascii="Times New Roman" w:hAnsi="Times New Roman" w:cs="Times New Roman"/>
                <w:b/>
                <w:bCs/>
                <w:sz w:val="20"/>
                <w:szCs w:val="20"/>
              </w:rPr>
              <w:t>п/п</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2058D04" w14:textId="0AE96787"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Наименование товара/упаковки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6E36D9B" w14:textId="37355CF8"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Состав товара/упаковки</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9FF9716" w14:textId="153C6609" w:rsidR="00EB2E8E" w:rsidRPr="00EB2E8E" w:rsidRDefault="00EB2E8E" w:rsidP="00EB2E8E">
            <w:pPr>
              <w:spacing w:after="0" w:line="240" w:lineRule="auto"/>
              <w:jc w:val="center"/>
              <w:rPr>
                <w:rFonts w:ascii="Times New Roman" w:hAnsi="Times New Roman" w:cs="Times New Roman"/>
                <w:b/>
                <w:bCs/>
                <w:sz w:val="28"/>
                <w:szCs w:val="28"/>
              </w:rPr>
            </w:pPr>
            <w:r w:rsidRPr="002A4982">
              <w:rPr>
                <w:rFonts w:ascii="Times New Roman" w:hAnsi="Times New Roman" w:cs="Times New Roman"/>
                <w:b/>
                <w:bCs/>
                <w:sz w:val="20"/>
                <w:szCs w:val="20"/>
              </w:rPr>
              <w:t>Альтернативный вид товара/упаковки</w:t>
            </w:r>
          </w:p>
        </w:tc>
      </w:tr>
      <w:tr w:rsidR="001630DD" w14:paraId="1D2F8C6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50E1A3B8" w14:textId="7F2E376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B52B151" w14:textId="2B108A8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Бэг-ин-бокс (Bag-in-Box) — многокомпонентная упаковка для напитков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C2FC955" w14:textId="349FB06B" w:rsidR="001630DD" w:rsidRPr="001630DD" w:rsidRDefault="001630DD" w:rsidP="00FC7674">
            <w:pPr>
              <w:spacing w:after="0" w:line="240" w:lineRule="auto"/>
              <w:jc w:val="center"/>
              <w:rPr>
                <w:rFonts w:ascii="Times New Roman" w:hAnsi="Times New Roman" w:cs="Times New Roman"/>
                <w:sz w:val="28"/>
                <w:szCs w:val="28"/>
                <w:lang w:val="en-US"/>
              </w:rPr>
            </w:pPr>
            <w:r w:rsidRPr="002A4982">
              <w:rPr>
                <w:rFonts w:ascii="Times New Roman" w:hAnsi="Times New Roman" w:cs="Times New Roman"/>
                <w:sz w:val="20"/>
                <w:szCs w:val="20"/>
              </w:rPr>
              <w:t>РЕ</w:t>
            </w:r>
            <w:r w:rsidRPr="002A4982">
              <w:rPr>
                <w:rFonts w:ascii="Times New Roman" w:hAnsi="Times New Roman" w:cs="Times New Roman"/>
                <w:sz w:val="20"/>
                <w:szCs w:val="20"/>
                <w:lang w:val="en-US"/>
              </w:rPr>
              <w:t>/MetPet/PE,</w:t>
            </w:r>
            <w:r w:rsidRPr="002A4982">
              <w:rPr>
                <w:rFonts w:ascii="Times New Roman" w:hAnsi="Times New Roman" w:cs="Times New Roman"/>
                <w:sz w:val="20"/>
                <w:szCs w:val="20"/>
                <w:lang w:val="en-US"/>
              </w:rPr>
              <w:br/>
              <w:t>PE/EVOH/PE</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E696AB6" w14:textId="6D3FBC0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Кег из стали 40 FE (для больших объемов напитков);</w:t>
            </w:r>
          </w:p>
        </w:tc>
      </w:tr>
      <w:tr w:rsidR="001630DD" w14:paraId="49C5014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383ABFA" w14:textId="411C68F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D696399" w14:textId="79F406F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Дойпак (Doypack) — гибкая вакуумная упаковка, представляющая собой пластиковый пакет с донышком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F1EACE4" w14:textId="21BC7B9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С/LDPE,</w:t>
            </w:r>
            <w:r w:rsidRPr="002A4982">
              <w:rPr>
                <w:rFonts w:ascii="Times New Roman" w:hAnsi="Times New Roman" w:cs="Times New Roman"/>
                <w:sz w:val="20"/>
                <w:szCs w:val="20"/>
              </w:rPr>
              <w:br/>
              <w:t>C/PP, C/ALU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6DB652C" w14:textId="56DE108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Банки из стали 40 FE или алюминия 41 ALU;</w:t>
            </w:r>
          </w:p>
        </w:tc>
      </w:tr>
      <w:tr w:rsidR="001630DD" w14:paraId="198429F7"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AEB1FB7" w14:textId="202C8EC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92C7D69" w14:textId="686EB85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Флоупак – пакет с двумя поперечными и одним</w:t>
            </w:r>
            <w:r w:rsidRPr="002A4982">
              <w:rPr>
                <w:rFonts w:ascii="Times New Roman" w:hAnsi="Times New Roman" w:cs="Times New Roman"/>
                <w:sz w:val="20"/>
                <w:szCs w:val="20"/>
              </w:rPr>
              <w:br/>
              <w:t>продольным швом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AD3D506" w14:textId="7AA3D7F2"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композитные материалы:</w:t>
            </w:r>
            <w:r w:rsidRPr="002A4982">
              <w:rPr>
                <w:rFonts w:ascii="Times New Roman" w:hAnsi="Times New Roman" w:cs="Times New Roman"/>
                <w:sz w:val="20"/>
                <w:szCs w:val="20"/>
              </w:rPr>
              <w:br/>
              <w:t>С/LDPE, C/PP, C/ALU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BA023A5" w14:textId="7AA04B0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Упаковка из бумаги</w:t>
            </w:r>
          </w:p>
        </w:tc>
      </w:tr>
      <w:tr w:rsidR="001630DD" w14:paraId="612C2887"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F221E90" w14:textId="726B764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AFB4864" w14:textId="1FA666A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в форме кувшина</w:t>
            </w:r>
            <w:r w:rsidRPr="002A4982">
              <w:rPr>
                <w:rFonts w:ascii="Times New Roman" w:hAnsi="Times New Roman" w:cs="Times New Roman"/>
                <w:sz w:val="20"/>
                <w:szCs w:val="20"/>
              </w:rPr>
              <w:br/>
              <w:t>(упаковка с надувной ручкой)</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514E225" w14:textId="4DBDDAA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PE / PP и другие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3479A8" w14:textId="077B2B4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Бутылка из 01 PET;</w:t>
            </w:r>
            <w:r w:rsidRPr="002A4982">
              <w:rPr>
                <w:rFonts w:ascii="Times New Roman" w:hAnsi="Times New Roman" w:cs="Times New Roman"/>
                <w:sz w:val="20"/>
                <w:szCs w:val="20"/>
              </w:rPr>
              <w:br/>
              <w:t>Бутылка из стекла 70 GL — 72 GL;</w:t>
            </w:r>
            <w:r w:rsidRPr="002A4982">
              <w:rPr>
                <w:rFonts w:ascii="Times New Roman" w:hAnsi="Times New Roman" w:cs="Times New Roman"/>
                <w:sz w:val="20"/>
                <w:szCs w:val="20"/>
              </w:rPr>
              <w:br/>
              <w:t>Кег из стали 40 FE (для больших объемов);</w:t>
            </w:r>
          </w:p>
        </w:tc>
      </w:tr>
      <w:tr w:rsidR="001630DD" w14:paraId="5F4680FA"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BD41354" w14:textId="1B37925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1F68045" w14:textId="3DF4F34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Непрозрачные и цветные ПЭТ бутылки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8A38932" w14:textId="79250FE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4D30A7E" w14:textId="1DE0047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Прозрачные бутылки из 01 PET/ПЭТ</w:t>
            </w:r>
          </w:p>
        </w:tc>
      </w:tr>
      <w:tr w:rsidR="001630DD" w14:paraId="05FF329D"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9E51041" w14:textId="4BF7EBD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3AD99A7" w14:textId="011FCEA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подложки</w:t>
            </w:r>
            <w:r w:rsidRPr="002A4982">
              <w:rPr>
                <w:rFonts w:ascii="Times New Roman" w:hAnsi="Times New Roman" w:cs="Times New Roman"/>
                <w:sz w:val="20"/>
                <w:szCs w:val="20"/>
              </w:rPr>
              <w:br/>
              <w:t>(вспененный полистирол)</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5EC883E" w14:textId="3C48C3C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E336D91" w14:textId="4E8C5A1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Подложки из пульперкартона;</w:t>
            </w:r>
            <w:r w:rsidRPr="002A4982">
              <w:rPr>
                <w:rFonts w:ascii="Times New Roman" w:hAnsi="Times New Roman" w:cs="Times New Roman"/>
                <w:sz w:val="20"/>
                <w:szCs w:val="20"/>
              </w:rPr>
              <w:br/>
              <w:t>Подложки из материалов растительного происхождения;</w:t>
            </w:r>
            <w:r w:rsidRPr="002A4982">
              <w:rPr>
                <w:rFonts w:ascii="Times New Roman" w:hAnsi="Times New Roman" w:cs="Times New Roman"/>
                <w:sz w:val="20"/>
                <w:szCs w:val="20"/>
              </w:rPr>
              <w:br/>
              <w:t>Подложки из 06 ПП/PP;</w:t>
            </w:r>
          </w:p>
        </w:tc>
      </w:tr>
      <w:tr w:rsidR="001630DD" w14:paraId="3D2F8F3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6529693" w14:textId="79697973"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9677F8A" w14:textId="5E65211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тарелки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2948774" w14:textId="68B37A58"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71D616D" w14:textId="48697FF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Тарелки из пульперкартона;</w:t>
            </w:r>
            <w:r w:rsidRPr="002A4982">
              <w:rPr>
                <w:rFonts w:ascii="Times New Roman" w:hAnsi="Times New Roman" w:cs="Times New Roman"/>
                <w:sz w:val="20"/>
                <w:szCs w:val="20"/>
              </w:rPr>
              <w:br/>
              <w:t>Тарелки из материалов растительного происхождения;</w:t>
            </w:r>
            <w:r w:rsidRPr="002A4982">
              <w:rPr>
                <w:rFonts w:ascii="Times New Roman" w:hAnsi="Times New Roman" w:cs="Times New Roman"/>
                <w:sz w:val="20"/>
                <w:szCs w:val="20"/>
              </w:rPr>
              <w:br/>
              <w:t>Тарелки из 06 ПП/PP;</w:t>
            </w:r>
          </w:p>
        </w:tc>
      </w:tr>
      <w:tr w:rsidR="001630DD" w14:paraId="5FFA7AB0"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C8271A0" w14:textId="1260476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34DC791" w14:textId="12A03E9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контейнеры-ракушки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9EDC13E" w14:textId="288E1095"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111B50E1" w14:textId="6D1EE2E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контейнеры-ракушки из 06 ПП/PP;</w:t>
            </w:r>
            <w:r w:rsidRPr="002A4982">
              <w:rPr>
                <w:rFonts w:ascii="Times New Roman" w:hAnsi="Times New Roman" w:cs="Times New Roman"/>
                <w:sz w:val="20"/>
                <w:szCs w:val="20"/>
              </w:rPr>
              <w:br/>
              <w:t>Пластиковые контейнеры-ракушки из 01 PET/ПЭТ;</w:t>
            </w:r>
          </w:p>
        </w:tc>
      </w:tr>
      <w:tr w:rsidR="001630DD" w14:paraId="0C06155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347C02D" w14:textId="54F4337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9</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2A462E7" w14:textId="3766BA2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трубочки, мешалки и одноразовые</w:t>
            </w:r>
            <w:r w:rsidRPr="002A4982">
              <w:rPr>
                <w:rFonts w:ascii="Times New Roman" w:hAnsi="Times New Roman" w:cs="Times New Roman"/>
                <w:sz w:val="20"/>
                <w:szCs w:val="20"/>
              </w:rPr>
              <w:br/>
              <w:t>столовые приборы</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77308C5" w14:textId="7AFFB81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r w:rsidRPr="002A4982">
              <w:rPr>
                <w:rFonts w:ascii="Times New Roman" w:hAnsi="Times New Roman" w:cs="Times New Roman"/>
                <w:sz w:val="20"/>
                <w:szCs w:val="20"/>
              </w:rPr>
              <w:b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32420AB" w14:textId="3F4723D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Трубочки, мешалки и столовые приборы из бумаги;</w:t>
            </w:r>
            <w:r w:rsidRPr="002A4982">
              <w:rPr>
                <w:rFonts w:ascii="Times New Roman" w:hAnsi="Times New Roman" w:cs="Times New Roman"/>
                <w:sz w:val="20"/>
                <w:szCs w:val="20"/>
              </w:rPr>
              <w:br/>
              <w:t>Трубочки, мешалки и столовые приборы из дерева;</w:t>
            </w:r>
            <w:r w:rsidRPr="002A4982">
              <w:rPr>
                <w:rFonts w:ascii="Times New Roman" w:hAnsi="Times New Roman" w:cs="Times New Roman"/>
                <w:sz w:val="20"/>
                <w:szCs w:val="20"/>
              </w:rPr>
              <w:br/>
              <w:t>Трубочки, мешалки и одноразовые столовые приборы из</w:t>
            </w:r>
            <w:r w:rsidRPr="002A4982">
              <w:rPr>
                <w:rFonts w:ascii="Times New Roman" w:hAnsi="Times New Roman" w:cs="Times New Roman"/>
                <w:sz w:val="20"/>
                <w:szCs w:val="20"/>
              </w:rPr>
              <w:br/>
              <w:t>материалов растительного происхождения;</w:t>
            </w:r>
          </w:p>
        </w:tc>
      </w:tr>
      <w:tr w:rsidR="001630DD" w14:paraId="477A5F49"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9C430C6" w14:textId="60B58FE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68FC60A" w14:textId="305D9B2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стаканчики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4AD4A9F" w14:textId="12152C83"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7147932" w14:textId="51596A2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стаканчики из 06 ПП/PP;</w:t>
            </w:r>
            <w:r w:rsidRPr="002A4982">
              <w:rPr>
                <w:rFonts w:ascii="Times New Roman" w:hAnsi="Times New Roman" w:cs="Times New Roman"/>
                <w:sz w:val="20"/>
                <w:szCs w:val="20"/>
              </w:rPr>
              <w:br/>
              <w:t>Пластиковые стаканчики из 01 PET/ПЭТ;</w:t>
            </w:r>
            <w:r w:rsidRPr="002A4982">
              <w:rPr>
                <w:rFonts w:ascii="Times New Roman" w:hAnsi="Times New Roman" w:cs="Times New Roman"/>
                <w:sz w:val="20"/>
                <w:szCs w:val="20"/>
              </w:rPr>
              <w:br/>
              <w:t>Стаканчики из бумаги;</w:t>
            </w:r>
          </w:p>
        </w:tc>
      </w:tr>
      <w:tr w:rsidR="001630DD" w14:paraId="631F1A7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4389612" w14:textId="6E4ABF8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9E22EF1" w14:textId="44A25198"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крышки от стакана для напитков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52FBDCD" w14:textId="22210CDC"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3912AAE" w14:textId="68F72930"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крышки от стакана для напитков</w:t>
            </w:r>
            <w:r w:rsidRPr="002A4982">
              <w:rPr>
                <w:rFonts w:ascii="Times New Roman" w:hAnsi="Times New Roman" w:cs="Times New Roman"/>
                <w:sz w:val="20"/>
                <w:szCs w:val="20"/>
              </w:rPr>
              <w:br/>
              <w:t>из 06 ПП/PP;</w:t>
            </w:r>
            <w:r w:rsidRPr="002A4982">
              <w:rPr>
                <w:rFonts w:ascii="Times New Roman" w:hAnsi="Times New Roman" w:cs="Times New Roman"/>
                <w:sz w:val="20"/>
                <w:szCs w:val="20"/>
              </w:rPr>
              <w:br/>
              <w:t>Пластиковые крышки от стакана для напитков</w:t>
            </w:r>
            <w:r w:rsidRPr="002A4982">
              <w:rPr>
                <w:rFonts w:ascii="Times New Roman" w:hAnsi="Times New Roman" w:cs="Times New Roman"/>
                <w:sz w:val="20"/>
                <w:szCs w:val="20"/>
              </w:rPr>
              <w:br/>
              <w:t>из 01 PET/ПЭТ;</w:t>
            </w:r>
            <w:r w:rsidRPr="002A4982">
              <w:rPr>
                <w:rFonts w:ascii="Times New Roman" w:hAnsi="Times New Roman" w:cs="Times New Roman"/>
                <w:sz w:val="20"/>
                <w:szCs w:val="20"/>
              </w:rPr>
              <w:br/>
              <w:t>Пластиковые крышки от стакана для напитков из бумаги;</w:t>
            </w:r>
          </w:p>
        </w:tc>
      </w:tr>
      <w:tr w:rsidR="001630DD" w14:paraId="0C13172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0845EA2E" w14:textId="6CF40B6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D359D68" w14:textId="696636A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Тубы от зубной пасты или крема из</w:t>
            </w:r>
            <w:r w:rsidRPr="002A4982">
              <w:rPr>
                <w:rFonts w:ascii="Times New Roman" w:hAnsi="Times New Roman" w:cs="Times New Roman"/>
                <w:sz w:val="20"/>
                <w:szCs w:val="20"/>
              </w:rPr>
              <w:br/>
              <w:t>композитного материала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0CE48F8D" w14:textId="114B5C0B"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r w:rsidRPr="002A4982">
              <w:rPr>
                <w:rFonts w:ascii="Times New Roman" w:hAnsi="Times New Roman" w:cs="Times New Roman"/>
                <w:sz w:val="20"/>
                <w:szCs w:val="20"/>
              </w:rPr>
              <w:br/>
              <w:t>04 LDPE/ПВД,</w:t>
            </w:r>
            <w:r w:rsidRPr="002A4982">
              <w:rPr>
                <w:rFonts w:ascii="Times New Roman" w:hAnsi="Times New Roman" w:cs="Times New Roman"/>
                <w:sz w:val="20"/>
                <w:szCs w:val="20"/>
              </w:rPr>
              <w:br/>
              <w:t>90 C/*,</w:t>
            </w:r>
            <w:r w:rsidRPr="002A4982">
              <w:rPr>
                <w:rFonts w:ascii="Times New Roman" w:hAnsi="Times New Roman" w:cs="Times New Roman"/>
                <w:sz w:val="20"/>
                <w:szCs w:val="20"/>
              </w:rPr>
              <w:br/>
              <w:t>С/LDPE,</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763D5F0" w14:textId="1316CE6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Тубы от зубной пасты или крема из 02 HDPE/ПНД;</w:t>
            </w:r>
            <w:r w:rsidRPr="002A4982">
              <w:rPr>
                <w:rFonts w:ascii="Times New Roman" w:hAnsi="Times New Roman" w:cs="Times New Roman"/>
                <w:sz w:val="20"/>
                <w:szCs w:val="20"/>
              </w:rPr>
              <w:br/>
              <w:t>Тубы от зубной пасты или крема из стали 40 FE;</w:t>
            </w:r>
            <w:r w:rsidRPr="002A4982">
              <w:rPr>
                <w:rFonts w:ascii="Times New Roman" w:hAnsi="Times New Roman" w:cs="Times New Roman"/>
                <w:sz w:val="20"/>
                <w:szCs w:val="20"/>
              </w:rPr>
              <w:br/>
              <w:t>Тубы от зубной пасты или крема из алюминия 41 ALU;</w:t>
            </w:r>
          </w:p>
        </w:tc>
      </w:tr>
      <w:tr w:rsidR="001630DD" w14:paraId="575DD8C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090BE62" w14:textId="6CF8953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1BE46316" w14:textId="178226D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Пластиковые капсулы от кофе</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3BA0049" w14:textId="7719E71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1A9BA53" w14:textId="37C3526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Альтернатива в настоящее время отсутствует</w:t>
            </w:r>
          </w:p>
        </w:tc>
      </w:tr>
      <w:tr w:rsidR="001630DD" w14:paraId="7D2F3F9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5E5CC12" w14:textId="5B3CBC0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14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BD2C30E" w14:textId="4406B32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Саше-пакеты (прямоугольный или квадратный</w:t>
            </w:r>
            <w:r w:rsidRPr="002A4982">
              <w:rPr>
                <w:rFonts w:ascii="Times New Roman" w:hAnsi="Times New Roman" w:cs="Times New Roman"/>
                <w:sz w:val="20"/>
                <w:szCs w:val="20"/>
              </w:rPr>
              <w:br/>
              <w:t>порционный пакет)</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F91B4F2" w14:textId="5014ECF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C/*</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3D77EFC" w14:textId="4DD37FD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Саше-пакеты из бумаги</w:t>
            </w:r>
          </w:p>
        </w:tc>
      </w:tr>
      <w:tr w:rsidR="001630DD" w14:paraId="34CFB72A"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EB8637B" w14:textId="45DD541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2CD5C00" w14:textId="56EF0A0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B4F1849" w14:textId="2B5FD5E8"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44636969" w14:textId="169DDD5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из PAP (пульперкартон)</w:t>
            </w:r>
          </w:p>
        </w:tc>
      </w:tr>
      <w:tr w:rsidR="001630DD" w14:paraId="788C4EA1"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290D422" w14:textId="06A40CC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39271E21" w14:textId="5E8A2E7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(для перепелиных яиц)</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CBBA28B" w14:textId="762569B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01 PET/ПЭТ</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5577E12" w14:textId="14556D3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Яичная упаковка из PAP (пульперкартон)</w:t>
            </w:r>
          </w:p>
        </w:tc>
      </w:tr>
      <w:tr w:rsidR="001630DD" w14:paraId="06685FDE"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AE69B24" w14:textId="2C4AD73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BDA72DE" w14:textId="4E2FB18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Блистерная упаковка (кроме лекарств)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67590BB" w14:textId="16BA3946"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PVC/PET,</w:t>
            </w:r>
            <w:r w:rsidRPr="002A4982">
              <w:rPr>
                <w:rFonts w:ascii="Times New Roman" w:hAnsi="Times New Roman" w:cs="Times New Roman"/>
                <w:sz w:val="20"/>
                <w:szCs w:val="20"/>
              </w:rPr>
              <w:br/>
              <w:t>06 PS/ПС,</w:t>
            </w:r>
            <w:r w:rsidRPr="002A4982">
              <w:rPr>
                <w:rFonts w:ascii="Times New Roman" w:hAnsi="Times New Roman" w:cs="Times New Roman"/>
                <w:sz w:val="20"/>
                <w:szCs w:val="20"/>
              </w:rPr>
              <w:br/>
              <w:t>03 PVC/ПВХ,</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73E26EE" w14:textId="0133F2D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Блистерная упаковка из бумаги 20, 21 PAP;</w:t>
            </w:r>
            <w:r w:rsidRPr="002A4982">
              <w:rPr>
                <w:rFonts w:ascii="Times New Roman" w:hAnsi="Times New Roman" w:cs="Times New Roman"/>
                <w:sz w:val="20"/>
                <w:szCs w:val="20"/>
              </w:rPr>
              <w:br/>
              <w:t>Блистерная упаковка или обёртка из бумаги 22 PAP</w:t>
            </w:r>
          </w:p>
        </w:tc>
      </w:tr>
      <w:tr w:rsidR="001630DD" w14:paraId="2514130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3E884FC" w14:textId="40F9109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2A4288B2" w14:textId="2DFDE71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Реторт-пакет — мягкая пищевая упаковка,</w:t>
            </w:r>
            <w:r w:rsidRPr="002A4982">
              <w:rPr>
                <w:rFonts w:ascii="Times New Roman" w:hAnsi="Times New Roman" w:cs="Times New Roman"/>
                <w:sz w:val="20"/>
                <w:szCs w:val="20"/>
              </w:rPr>
              <w:br/>
              <w:t>изготовленная из специальных многослойных</w:t>
            </w:r>
            <w:r w:rsidRPr="002A4982">
              <w:rPr>
                <w:rFonts w:ascii="Times New Roman" w:hAnsi="Times New Roman" w:cs="Times New Roman"/>
                <w:sz w:val="20"/>
                <w:szCs w:val="20"/>
              </w:rPr>
              <w:br/>
              <w:t>пленок</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582E3A3" w14:textId="009837A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1963CF4A" w14:textId="6A9CB02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02 HDPE/ПНД или 04 LDPE/ПВД</w:t>
            </w:r>
            <w:r w:rsidRPr="002A4982">
              <w:rPr>
                <w:rFonts w:ascii="Times New Roman" w:hAnsi="Times New Roman" w:cs="Times New Roman"/>
                <w:sz w:val="20"/>
                <w:szCs w:val="20"/>
              </w:rPr>
              <w:br/>
              <w:t>или 05 PP/ПП;</w:t>
            </w:r>
            <w:r w:rsidRPr="002A4982">
              <w:rPr>
                <w:rFonts w:ascii="Times New Roman" w:hAnsi="Times New Roman" w:cs="Times New Roman"/>
                <w:sz w:val="20"/>
                <w:szCs w:val="20"/>
              </w:rPr>
              <w:br/>
              <w:t>Банка из стекла 70 GL;</w:t>
            </w:r>
            <w:r w:rsidRPr="002A4982">
              <w:rPr>
                <w:rFonts w:ascii="Times New Roman" w:hAnsi="Times New Roman" w:cs="Times New Roman"/>
                <w:sz w:val="20"/>
                <w:szCs w:val="20"/>
              </w:rPr>
              <w:br/>
              <w:t>Банка из стали 40 FE;</w:t>
            </w:r>
          </w:p>
        </w:tc>
      </w:tr>
      <w:tr w:rsidR="001630DD" w14:paraId="4C32C3A8"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76136EB" w14:textId="34C6573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19</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6784D127" w14:textId="380C596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Стакан / ведро для пищевых продуктов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D58A1B4" w14:textId="4CCFAE3F"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03 PVC/ПВХ;</w:t>
            </w:r>
            <w:r w:rsidRPr="002A4982">
              <w:rPr>
                <w:rFonts w:ascii="Times New Roman" w:hAnsi="Times New Roman" w:cs="Times New Roman"/>
                <w:sz w:val="20"/>
                <w:szCs w:val="20"/>
              </w:rPr>
              <w:br/>
              <w:t>06 PS/ПС;</w:t>
            </w:r>
            <w:r w:rsidRPr="002A4982">
              <w:rPr>
                <w:rFonts w:ascii="Times New Roman" w:hAnsi="Times New Roman" w:cs="Times New Roman"/>
                <w:sz w:val="20"/>
                <w:szCs w:val="20"/>
              </w:rPr>
              <w:br/>
              <w:t>81 C/PAP;</w:t>
            </w:r>
            <w:r w:rsidRPr="002A4982">
              <w:rPr>
                <w:rFonts w:ascii="Times New Roman" w:hAnsi="Times New Roman" w:cs="Times New Roman"/>
                <w:sz w:val="20"/>
                <w:szCs w:val="20"/>
              </w:rPr>
              <w:b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C405CBD" w14:textId="565C863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Банка из стекла 70 GL;</w:t>
            </w:r>
            <w:r w:rsidRPr="002A4982">
              <w:rPr>
                <w:rFonts w:ascii="Times New Roman" w:hAnsi="Times New Roman" w:cs="Times New Roman"/>
                <w:sz w:val="20"/>
                <w:szCs w:val="20"/>
              </w:rPr>
              <w:br/>
              <w:t>Банка из стали 40 FE;</w:t>
            </w:r>
            <w:r w:rsidRPr="002A4982">
              <w:rPr>
                <w:rFonts w:ascii="Times New Roman" w:hAnsi="Times New Roman" w:cs="Times New Roman"/>
                <w:sz w:val="20"/>
                <w:szCs w:val="20"/>
              </w:rPr>
              <w:br/>
              <w:t>Стакан / ведро из бумаги 20–21 PAP;</w:t>
            </w:r>
          </w:p>
        </w:tc>
      </w:tr>
      <w:tr w:rsidR="001630DD" w14:paraId="5B279072"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7DF81BA" w14:textId="369507C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20</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5480B74D" w14:textId="0E5922E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лоток для пищевых продуктов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904F331" w14:textId="0C9DEE0A"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r w:rsidRPr="002A4982">
              <w:rPr>
                <w:rFonts w:ascii="Times New Roman" w:hAnsi="Times New Roman" w:cs="Times New Roman"/>
                <w:sz w:val="20"/>
                <w:szCs w:val="20"/>
              </w:rPr>
              <w:br/>
              <w:t>07 OTHER/Другое;</w:t>
            </w:r>
            <w:r w:rsidRPr="002A4982">
              <w:rPr>
                <w:rFonts w:ascii="Times New Roman" w:hAnsi="Times New Roman" w:cs="Times New Roman"/>
                <w:sz w:val="20"/>
                <w:szCs w:val="20"/>
              </w:rPr>
              <w:b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F2800E" w14:textId="21C1A67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02 HDPE/ПНД;</w:t>
            </w:r>
            <w:r w:rsidRPr="002A4982">
              <w:rPr>
                <w:rFonts w:ascii="Times New Roman" w:hAnsi="Times New Roman" w:cs="Times New Roman"/>
                <w:sz w:val="20"/>
                <w:szCs w:val="20"/>
              </w:rPr>
              <w:br/>
              <w:t>Контейнер, стакан / ведро из 04 LDPE/ПВД;</w:t>
            </w:r>
            <w:r w:rsidRPr="002A4982">
              <w:rPr>
                <w:rFonts w:ascii="Times New Roman" w:hAnsi="Times New Roman" w:cs="Times New Roman"/>
                <w:sz w:val="20"/>
                <w:szCs w:val="20"/>
              </w:rPr>
              <w:br/>
              <w:t>Контейнер, стакан / ведро из 05 PP/ПП;</w:t>
            </w:r>
            <w:r w:rsidRPr="002A4982">
              <w:rPr>
                <w:rFonts w:ascii="Times New Roman" w:hAnsi="Times New Roman" w:cs="Times New Roman"/>
                <w:sz w:val="20"/>
                <w:szCs w:val="20"/>
              </w:rPr>
              <w:br/>
              <w:t>Контейнер, стакан / ведро из бумаги 22 PAP;</w:t>
            </w:r>
            <w:r w:rsidRPr="002A4982">
              <w:rPr>
                <w:rFonts w:ascii="Times New Roman" w:hAnsi="Times New Roman" w:cs="Times New Roman"/>
                <w:sz w:val="20"/>
                <w:szCs w:val="20"/>
              </w:rPr>
              <w:br/>
              <w:t>Стакан / ведро из 01 PET/ПЭТ;</w:t>
            </w:r>
          </w:p>
        </w:tc>
      </w:tr>
      <w:tr w:rsidR="001630DD" w14:paraId="0ACCA6EF"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5836811" w14:textId="1D1CCD5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21</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D3C2A0C" w14:textId="74FF85A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5825C7FA" w14:textId="09B8720E"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r w:rsidRPr="002A4982">
              <w:rPr>
                <w:rFonts w:ascii="Times New Roman" w:hAnsi="Times New Roman" w:cs="Times New Roman"/>
                <w:sz w:val="20"/>
                <w:szCs w:val="20"/>
              </w:rPr>
              <w:br/>
              <w:t>07 OTHER/Другое</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3C75B5CF" w14:textId="03FC30B9"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стакан / ведро из 05 PP/ПП;</w:t>
            </w:r>
            <w:r w:rsidRPr="002A4982">
              <w:rPr>
                <w:rFonts w:ascii="Times New Roman" w:hAnsi="Times New Roman" w:cs="Times New Roman"/>
                <w:sz w:val="20"/>
                <w:szCs w:val="20"/>
              </w:rPr>
              <w:br/>
              <w:t>Банка из стекла 70 GL;</w:t>
            </w:r>
            <w:r w:rsidRPr="002A4982">
              <w:rPr>
                <w:rFonts w:ascii="Times New Roman" w:hAnsi="Times New Roman" w:cs="Times New Roman"/>
                <w:sz w:val="20"/>
                <w:szCs w:val="20"/>
              </w:rPr>
              <w:br/>
              <w:t>Банка из стали 40 FE;</w:t>
            </w:r>
            <w:r w:rsidRPr="002A4982">
              <w:rPr>
                <w:rFonts w:ascii="Times New Roman" w:hAnsi="Times New Roman" w:cs="Times New Roman"/>
                <w:sz w:val="20"/>
                <w:szCs w:val="20"/>
              </w:rPr>
              <w:br/>
              <w:t>Банка из алюминия 41 ALU;</w:t>
            </w:r>
            <w:r w:rsidRPr="002A4982">
              <w:rPr>
                <w:rFonts w:ascii="Times New Roman" w:hAnsi="Times New Roman" w:cs="Times New Roman"/>
                <w:sz w:val="20"/>
                <w:szCs w:val="20"/>
              </w:rPr>
              <w:br/>
              <w:t>Стакан / ведро из 01 PET/ПЭТ;</w:t>
            </w:r>
            <w:r w:rsidRPr="002A4982">
              <w:rPr>
                <w:rFonts w:ascii="Times New Roman" w:hAnsi="Times New Roman" w:cs="Times New Roman"/>
                <w:sz w:val="20"/>
                <w:szCs w:val="20"/>
              </w:rPr>
              <w:br/>
              <w:t>Контейнер / лоток из 05 PP/ПП;</w:t>
            </w:r>
            <w:r w:rsidRPr="002A4982">
              <w:rPr>
                <w:rFonts w:ascii="Times New Roman" w:hAnsi="Times New Roman" w:cs="Times New Roman"/>
                <w:sz w:val="20"/>
                <w:szCs w:val="20"/>
              </w:rPr>
              <w:br/>
              <w:t>Контейнер / лоток из 01 PET/ПЭТ;</w:t>
            </w:r>
          </w:p>
        </w:tc>
      </w:tr>
      <w:tr w:rsidR="001630DD" w14:paraId="1FDFF818"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15ADECA8" w14:textId="514F0CC2"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22</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C5C95D7" w14:textId="60A944C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Сумка – сетка (для овощей и фруктов)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16ED2469" w14:textId="58C1032D"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r w:rsidRPr="002A4982">
              <w:rPr>
                <w:rFonts w:ascii="Times New Roman" w:hAnsi="Times New Roman" w:cs="Times New Roman"/>
                <w:sz w:val="20"/>
                <w:szCs w:val="20"/>
              </w:rPr>
              <w:br/>
              <w:t>04 LDPE/ПВД;</w:t>
            </w:r>
            <w:r w:rsidRPr="002A4982">
              <w:rPr>
                <w:rFonts w:ascii="Times New Roman" w:hAnsi="Times New Roman" w:cs="Times New Roman"/>
                <w:sz w:val="20"/>
                <w:szCs w:val="20"/>
              </w:rPr>
              <w:br/>
              <w:t>02 HDPE/ПНД;</w:t>
            </w:r>
            <w:r w:rsidRPr="002A4982">
              <w:rPr>
                <w:rFonts w:ascii="Times New Roman" w:hAnsi="Times New Roman" w:cs="Times New Roman"/>
                <w:sz w:val="20"/>
                <w:szCs w:val="20"/>
              </w:rPr>
              <w:br/>
            </w:r>
            <w:r w:rsidRPr="002A4982">
              <w:rPr>
                <w:rFonts w:ascii="Times New Roman" w:hAnsi="Times New Roman" w:cs="Times New Roman"/>
                <w:sz w:val="20"/>
                <w:szCs w:val="20"/>
              </w:rPr>
              <w:lastRenderedPageBreak/>
              <w:t>03 PVC/ПВХ;</w:t>
            </w:r>
            <w:r w:rsidRPr="002A4982">
              <w:rPr>
                <w:rFonts w:ascii="Times New Roman" w:hAnsi="Times New Roman" w:cs="Times New Roman"/>
                <w:sz w:val="20"/>
                <w:szCs w:val="20"/>
              </w:rPr>
              <w:b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229A98AD" w14:textId="7FA3B09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Пакет и плёнка из 05 PP/ПП;</w:t>
            </w:r>
            <w:r w:rsidRPr="002A4982">
              <w:rPr>
                <w:rFonts w:ascii="Times New Roman" w:hAnsi="Times New Roman" w:cs="Times New Roman"/>
                <w:sz w:val="20"/>
                <w:szCs w:val="20"/>
              </w:rPr>
              <w:br/>
              <w:t xml:space="preserve">Пакет и плёнка из 02 </w:t>
            </w:r>
            <w:r w:rsidRPr="002A4982">
              <w:rPr>
                <w:rFonts w:ascii="Times New Roman" w:hAnsi="Times New Roman" w:cs="Times New Roman"/>
                <w:sz w:val="20"/>
                <w:szCs w:val="20"/>
              </w:rPr>
              <w:lastRenderedPageBreak/>
              <w:t>HDPE/ПНД;</w:t>
            </w:r>
            <w:r w:rsidRPr="002A4982">
              <w:rPr>
                <w:rFonts w:ascii="Times New Roman" w:hAnsi="Times New Roman" w:cs="Times New Roman"/>
                <w:sz w:val="20"/>
                <w:szCs w:val="20"/>
              </w:rPr>
              <w:br/>
              <w:t>Пакет и плёнка из 04 LDPE/ПВД;</w:t>
            </w:r>
            <w:r w:rsidRPr="002A4982">
              <w:rPr>
                <w:rFonts w:ascii="Times New Roman" w:hAnsi="Times New Roman" w:cs="Times New Roman"/>
                <w:sz w:val="20"/>
                <w:szCs w:val="20"/>
              </w:rPr>
              <w:br/>
              <w:t>Пакет и плёнка из бумаги 22 PAP (влагостойкая бумага);</w:t>
            </w:r>
          </w:p>
        </w:tc>
      </w:tr>
      <w:tr w:rsidR="001630DD" w14:paraId="08AC25AD"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3CFAF99A" w14:textId="45BB33A7"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lastRenderedPageBreak/>
              <w:t>23</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03465BD2" w14:textId="39B9658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Пакет / плёнка (вакуумная, термоусадочная)</w:t>
            </w:r>
            <w:r w:rsidRPr="002A4982">
              <w:rPr>
                <w:rFonts w:ascii="Times New Roman" w:hAnsi="Times New Roman" w:cs="Times New Roman"/>
                <w:sz w:val="20"/>
                <w:szCs w:val="20"/>
              </w:rPr>
              <w:br/>
              <w:t>толщиной менее 20 мкм</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3D3D36B8" w14:textId="1879FB43"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Все полимерные материалы</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06909DC" w14:textId="1AA90ACA"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Отказ в пользу многоразовых изделий;</w:t>
            </w:r>
            <w:r w:rsidRPr="002A4982">
              <w:rPr>
                <w:rFonts w:ascii="Times New Roman" w:hAnsi="Times New Roman" w:cs="Times New Roman"/>
                <w:sz w:val="20"/>
                <w:szCs w:val="20"/>
              </w:rPr>
              <w:br/>
              <w:t>Контейнер из 05 PP/ПП;</w:t>
            </w:r>
            <w:r w:rsidRPr="002A4982">
              <w:rPr>
                <w:rFonts w:ascii="Times New Roman" w:hAnsi="Times New Roman" w:cs="Times New Roman"/>
                <w:sz w:val="20"/>
                <w:szCs w:val="20"/>
              </w:rPr>
              <w:br/>
              <w:t>Лоток из бумаги 20,21,22 PAP;</w:t>
            </w:r>
            <w:r w:rsidRPr="002A4982">
              <w:rPr>
                <w:rFonts w:ascii="Times New Roman" w:hAnsi="Times New Roman" w:cs="Times New Roman"/>
                <w:sz w:val="20"/>
                <w:szCs w:val="20"/>
              </w:rPr>
              <w:br/>
              <w:t>Лоток из материалов растительного происхождения;</w:t>
            </w:r>
            <w:r w:rsidRPr="002A4982">
              <w:rPr>
                <w:rFonts w:ascii="Times New Roman" w:hAnsi="Times New Roman" w:cs="Times New Roman"/>
                <w:sz w:val="20"/>
                <w:szCs w:val="20"/>
              </w:rPr>
              <w:br/>
              <w:t>Лоток из 05 PP/ПП;</w:t>
            </w:r>
            <w:r w:rsidRPr="002A4982">
              <w:rPr>
                <w:rFonts w:ascii="Times New Roman" w:hAnsi="Times New Roman" w:cs="Times New Roman"/>
                <w:sz w:val="20"/>
                <w:szCs w:val="20"/>
              </w:rPr>
              <w:br/>
              <w:t>Пакет/плёнка из полимерных материалов более 20 мкм;</w:t>
            </w:r>
          </w:p>
        </w:tc>
      </w:tr>
      <w:tr w:rsidR="001630DD" w14:paraId="25BA8042"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4F000108" w14:textId="620FABDE"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24</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E346254" w14:textId="0E413E3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Контейнер для консервов многокомпонентный</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AAD02DD" w14:textId="77FD74C9"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90 C/ALU</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A53A3A9" w14:textId="51763FED"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Банки из стали 40 FE;</w:t>
            </w:r>
            <w:r w:rsidRPr="002A4982">
              <w:rPr>
                <w:rFonts w:ascii="Times New Roman" w:hAnsi="Times New Roman" w:cs="Times New Roman"/>
                <w:sz w:val="20"/>
                <w:szCs w:val="20"/>
              </w:rPr>
              <w:br/>
              <w:t>Банки из стекла 70 GL;</w:t>
            </w:r>
            <w:r w:rsidRPr="002A4982">
              <w:rPr>
                <w:rFonts w:ascii="Times New Roman" w:hAnsi="Times New Roman" w:cs="Times New Roman"/>
                <w:sz w:val="20"/>
                <w:szCs w:val="20"/>
              </w:rPr>
              <w:br/>
              <w:t>Контейнеры из алюминия 41 ALU;</w:t>
            </w:r>
          </w:p>
        </w:tc>
      </w:tr>
      <w:tr w:rsidR="001630DD" w14:paraId="35241EFB"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749CF212" w14:textId="407F392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25</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3FFA402" w14:textId="6BC0164F"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Аэрозольная упаковка из композитного</w:t>
            </w:r>
            <w:r w:rsidRPr="002A4982">
              <w:rPr>
                <w:rFonts w:ascii="Times New Roman" w:hAnsi="Times New Roman" w:cs="Times New Roman"/>
                <w:sz w:val="20"/>
                <w:szCs w:val="20"/>
              </w:rPr>
              <w:br/>
              <w:t>материала</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143CA27" w14:textId="4324B4AF"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60AF0372" w14:textId="72346B4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Флаконы из 01 PET/ПЭТ;</w:t>
            </w:r>
            <w:r w:rsidRPr="002A4982">
              <w:rPr>
                <w:rFonts w:ascii="Times New Roman" w:hAnsi="Times New Roman" w:cs="Times New Roman"/>
                <w:sz w:val="20"/>
                <w:szCs w:val="20"/>
              </w:rPr>
              <w:br/>
              <w:t>Флаконы из 02 HDPE/ПНД;</w:t>
            </w:r>
            <w:r w:rsidRPr="002A4982">
              <w:rPr>
                <w:rFonts w:ascii="Times New Roman" w:hAnsi="Times New Roman" w:cs="Times New Roman"/>
                <w:sz w:val="20"/>
                <w:szCs w:val="20"/>
              </w:rPr>
              <w:br/>
              <w:t>Флаконы из 04 LDPE/ПВД;</w:t>
            </w:r>
            <w:r w:rsidRPr="002A4982">
              <w:rPr>
                <w:rFonts w:ascii="Times New Roman" w:hAnsi="Times New Roman" w:cs="Times New Roman"/>
                <w:sz w:val="20"/>
                <w:szCs w:val="20"/>
              </w:rPr>
              <w:br/>
              <w:t>Флаконы из стекла GL;</w:t>
            </w:r>
            <w:r w:rsidRPr="002A4982">
              <w:rPr>
                <w:rFonts w:ascii="Times New Roman" w:hAnsi="Times New Roman" w:cs="Times New Roman"/>
                <w:sz w:val="20"/>
                <w:szCs w:val="20"/>
              </w:rPr>
              <w:br/>
              <w:t>Аэрозольная упаковка из алюминия 41 ALU;</w:t>
            </w:r>
            <w:r w:rsidRPr="002A4982">
              <w:rPr>
                <w:rFonts w:ascii="Times New Roman" w:hAnsi="Times New Roman" w:cs="Times New Roman"/>
                <w:sz w:val="20"/>
                <w:szCs w:val="20"/>
              </w:rPr>
              <w:br/>
              <w:t>Аэрозольная упаковка из стали 40 FE;</w:t>
            </w:r>
          </w:p>
        </w:tc>
      </w:tr>
      <w:tr w:rsidR="001630DD" w14:paraId="05BAE09C"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2BBC5AC9" w14:textId="6004442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26</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3F3A490" w14:textId="1EB68ED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Коробка, пачка для табачной продукции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64FD1675" w14:textId="5C919FD2" w:rsidR="001630DD" w:rsidRPr="001630DD" w:rsidRDefault="001630DD" w:rsidP="00FC7674">
            <w:pPr>
              <w:spacing w:after="0" w:line="240" w:lineRule="auto"/>
              <w:jc w:val="center"/>
              <w:rPr>
                <w:rFonts w:ascii="Times New Roman" w:hAnsi="Times New Roman" w:cs="Times New Roman"/>
                <w:sz w:val="28"/>
                <w:szCs w:val="28"/>
                <w:lang w:val="en-US"/>
              </w:rPr>
            </w:pPr>
            <w:r w:rsidRPr="002A4982">
              <w:rPr>
                <w:rFonts w:ascii="Times New Roman" w:hAnsi="Times New Roman" w:cs="Times New Roman"/>
                <w:sz w:val="20"/>
                <w:szCs w:val="20"/>
                <w:lang w:val="en-US"/>
              </w:rPr>
              <w:t>C/LDPE, C/PP, C/PAP</w:t>
            </w:r>
            <w:r w:rsidRPr="002A4982">
              <w:rPr>
                <w:rFonts w:ascii="Times New Roman" w:hAnsi="Times New Roman" w:cs="Times New Roman"/>
                <w:sz w:val="20"/>
                <w:szCs w:val="20"/>
                <w:lang w:val="en-US"/>
              </w:rPr>
              <w:br/>
            </w:r>
            <w:r w:rsidRPr="002A4982">
              <w:rPr>
                <w:rFonts w:ascii="Times New Roman" w:hAnsi="Times New Roman" w:cs="Times New Roman"/>
                <w:sz w:val="20"/>
                <w:szCs w:val="20"/>
              </w:rPr>
              <w:t>С</w:t>
            </w:r>
            <w:r w:rsidRPr="002A4982">
              <w:rPr>
                <w:rFonts w:ascii="Times New Roman" w:hAnsi="Times New Roman" w:cs="Times New Roman"/>
                <w:sz w:val="20"/>
                <w:szCs w:val="20"/>
                <w:lang w:val="en-US"/>
              </w:rPr>
              <w:t>/*</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5C5360F1" w14:textId="59AD287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Упаковка из PAP;</w:t>
            </w:r>
            <w:r w:rsidRPr="002A4982">
              <w:rPr>
                <w:rFonts w:ascii="Times New Roman" w:hAnsi="Times New Roman" w:cs="Times New Roman"/>
                <w:sz w:val="20"/>
                <w:szCs w:val="20"/>
              </w:rPr>
              <w:br/>
              <w:t>Упаковка многоразового использования</w:t>
            </w:r>
          </w:p>
        </w:tc>
      </w:tr>
      <w:tr w:rsidR="001630DD" w14:paraId="488F08B5"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9156D76" w14:textId="62F6034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27</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7615382F" w14:textId="12E93894"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Ватные палочки</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271947A1" w14:textId="182C4190"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05 PP/ПП</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0FDDBC57" w14:textId="74DBE2D6"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Ватные палочки из дерева 50 FOR;</w:t>
            </w:r>
            <w:r w:rsidRPr="002A4982">
              <w:rPr>
                <w:rFonts w:ascii="Times New Roman" w:hAnsi="Times New Roman" w:cs="Times New Roman"/>
                <w:sz w:val="20"/>
                <w:szCs w:val="20"/>
              </w:rPr>
              <w:br/>
              <w:t>Ватные палочки из бумаги PAP;</w:t>
            </w:r>
            <w:r w:rsidRPr="002A4982">
              <w:rPr>
                <w:rFonts w:ascii="Times New Roman" w:hAnsi="Times New Roman" w:cs="Times New Roman"/>
                <w:sz w:val="20"/>
                <w:szCs w:val="20"/>
              </w:rPr>
              <w:br/>
              <w:t>Ватные палочки из материалов растительного</w:t>
            </w:r>
            <w:r w:rsidRPr="002A4982">
              <w:rPr>
                <w:rFonts w:ascii="Times New Roman" w:hAnsi="Times New Roman" w:cs="Times New Roman"/>
                <w:sz w:val="20"/>
                <w:szCs w:val="20"/>
              </w:rPr>
              <w:br/>
              <w:t>происхождения;</w:t>
            </w:r>
          </w:p>
        </w:tc>
      </w:tr>
      <w:tr w:rsidR="001630DD" w14:paraId="4665C984" w14:textId="77777777" w:rsidTr="00FC7674">
        <w:tc>
          <w:tcPr>
            <w:tcW w:w="562" w:type="dxa"/>
            <w:tcBorders>
              <w:top w:val="single" w:sz="6" w:space="0" w:color="auto"/>
              <w:left w:val="single" w:sz="6" w:space="0" w:color="auto"/>
              <w:bottom w:val="single" w:sz="6" w:space="0" w:color="auto"/>
              <w:right w:val="single" w:sz="6" w:space="0" w:color="auto"/>
            </w:tcBorders>
            <w:shd w:val="clear" w:color="auto" w:fill="auto"/>
          </w:tcPr>
          <w:p w14:paraId="6600EA88" w14:textId="329A2E6B"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28</w:t>
            </w:r>
          </w:p>
        </w:tc>
        <w:tc>
          <w:tcPr>
            <w:tcW w:w="3969" w:type="dxa"/>
            <w:tcBorders>
              <w:top w:val="single" w:sz="6" w:space="0" w:color="auto"/>
              <w:left w:val="single" w:sz="6" w:space="0" w:color="auto"/>
              <w:bottom w:val="single" w:sz="6" w:space="0" w:color="auto"/>
              <w:right w:val="single" w:sz="6" w:space="0" w:color="auto"/>
            </w:tcBorders>
            <w:shd w:val="clear" w:color="auto" w:fill="auto"/>
          </w:tcPr>
          <w:p w14:paraId="4C324A6F" w14:textId="5FF39051"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Ложемент из пенопласта для транспортировки</w:t>
            </w:r>
            <w:r w:rsidRPr="002A4982">
              <w:rPr>
                <w:rFonts w:ascii="Times New Roman" w:hAnsi="Times New Roman" w:cs="Times New Roman"/>
                <w:sz w:val="20"/>
                <w:szCs w:val="20"/>
              </w:rPr>
              <w:br/>
              <w:t>товаров</w:t>
            </w:r>
          </w:p>
        </w:tc>
        <w:tc>
          <w:tcPr>
            <w:tcW w:w="2835" w:type="dxa"/>
            <w:tcBorders>
              <w:top w:val="single" w:sz="6" w:space="0" w:color="auto"/>
              <w:left w:val="single" w:sz="6" w:space="0" w:color="auto"/>
              <w:bottom w:val="single" w:sz="6" w:space="0" w:color="auto"/>
              <w:right w:val="single" w:sz="6" w:space="0" w:color="auto"/>
            </w:tcBorders>
            <w:shd w:val="clear" w:color="auto" w:fill="auto"/>
          </w:tcPr>
          <w:p w14:paraId="405E54CC" w14:textId="1DF45E47" w:rsidR="001630DD" w:rsidRDefault="001630DD" w:rsidP="00FC7674">
            <w:pPr>
              <w:spacing w:after="0" w:line="240" w:lineRule="auto"/>
              <w:jc w:val="center"/>
              <w:rPr>
                <w:rFonts w:ascii="Times New Roman" w:hAnsi="Times New Roman" w:cs="Times New Roman"/>
                <w:sz w:val="28"/>
                <w:szCs w:val="28"/>
              </w:rPr>
            </w:pPr>
            <w:r w:rsidRPr="002A4982">
              <w:rPr>
                <w:rFonts w:ascii="Times New Roman" w:hAnsi="Times New Roman" w:cs="Times New Roman"/>
                <w:sz w:val="20"/>
                <w:szCs w:val="20"/>
              </w:rPr>
              <w:t>06 PS/ПС</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E7F318" w14:textId="42D17E05" w:rsidR="001630DD" w:rsidRDefault="001630DD" w:rsidP="001630DD">
            <w:pPr>
              <w:spacing w:after="0" w:line="240" w:lineRule="auto"/>
              <w:jc w:val="both"/>
              <w:rPr>
                <w:rFonts w:ascii="Times New Roman" w:hAnsi="Times New Roman" w:cs="Times New Roman"/>
                <w:sz w:val="28"/>
                <w:szCs w:val="28"/>
              </w:rPr>
            </w:pPr>
            <w:r w:rsidRPr="002A4982">
              <w:rPr>
                <w:rFonts w:ascii="Times New Roman" w:hAnsi="Times New Roman" w:cs="Times New Roman"/>
                <w:sz w:val="20"/>
                <w:szCs w:val="20"/>
              </w:rPr>
              <w:t>Ложемент из пенопласта для транспортировки товаров</w:t>
            </w:r>
            <w:r w:rsidRPr="002A4982">
              <w:rPr>
                <w:rFonts w:ascii="Times New Roman" w:hAnsi="Times New Roman" w:cs="Times New Roman"/>
                <w:sz w:val="20"/>
                <w:szCs w:val="20"/>
              </w:rPr>
              <w:br/>
              <w:t>из пульперкартона;</w:t>
            </w:r>
            <w:r w:rsidRPr="002A4982">
              <w:rPr>
                <w:rFonts w:ascii="Times New Roman" w:hAnsi="Times New Roman" w:cs="Times New Roman"/>
                <w:sz w:val="20"/>
                <w:szCs w:val="20"/>
              </w:rPr>
              <w:br/>
              <w:t xml:space="preserve">Ложемент из пенопласта для транспортировки </w:t>
            </w:r>
            <w:r w:rsidRPr="002A4982">
              <w:rPr>
                <w:rFonts w:ascii="Times New Roman" w:hAnsi="Times New Roman" w:cs="Times New Roman"/>
                <w:sz w:val="20"/>
                <w:szCs w:val="20"/>
              </w:rPr>
              <w:lastRenderedPageBreak/>
              <w:t>товаров</w:t>
            </w:r>
            <w:r w:rsidRPr="002A4982">
              <w:rPr>
                <w:rFonts w:ascii="Times New Roman" w:hAnsi="Times New Roman" w:cs="Times New Roman"/>
                <w:sz w:val="20"/>
                <w:szCs w:val="20"/>
              </w:rPr>
              <w:br/>
              <w:t>бумаги 20, 21, 22 PAP;</w:t>
            </w:r>
          </w:p>
        </w:tc>
      </w:tr>
    </w:tbl>
    <w:p w14:paraId="18C5FA6F" w14:textId="456C26D4" w:rsidR="005D4285" w:rsidRPr="005D4285" w:rsidRDefault="003615E5" w:rsidP="005D42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w:t>
      </w:r>
      <w:r w:rsidR="005D4285" w:rsidRPr="005D4285">
        <w:rPr>
          <w:rFonts w:ascii="Times New Roman" w:hAnsi="Times New Roman" w:cs="Times New Roman"/>
          <w:sz w:val="28"/>
          <w:szCs w:val="28"/>
        </w:rPr>
        <w:t>екоторое время назад в Ро</w:t>
      </w:r>
      <w:r w:rsidR="00B6244B">
        <w:rPr>
          <w:rFonts w:ascii="Times New Roman" w:hAnsi="Times New Roman" w:cs="Times New Roman"/>
          <w:sz w:val="28"/>
          <w:szCs w:val="28"/>
        </w:rPr>
        <w:t>с</w:t>
      </w:r>
      <w:r w:rsidR="005D4285" w:rsidRPr="005D4285">
        <w:rPr>
          <w:rFonts w:ascii="Times New Roman" w:hAnsi="Times New Roman" w:cs="Times New Roman"/>
          <w:sz w:val="28"/>
          <w:szCs w:val="28"/>
        </w:rPr>
        <w:t>сийской Федерации отсутствовала инфраструктура по переработке картонно-комбинированной упаковки</w:t>
      </w:r>
      <w:r>
        <w:rPr>
          <w:rFonts w:ascii="Times New Roman" w:hAnsi="Times New Roman" w:cs="Times New Roman"/>
          <w:sz w:val="28"/>
          <w:szCs w:val="28"/>
        </w:rPr>
        <w:t xml:space="preserve">. Однако, уже сейчас </w:t>
      </w:r>
      <w:r w:rsidR="009F0702">
        <w:rPr>
          <w:rFonts w:ascii="Times New Roman" w:hAnsi="Times New Roman" w:cs="Times New Roman"/>
          <w:sz w:val="28"/>
          <w:szCs w:val="28"/>
        </w:rPr>
        <w:t xml:space="preserve"> в Российской Федерации</w:t>
      </w:r>
      <w:r>
        <w:rPr>
          <w:rFonts w:ascii="Times New Roman" w:hAnsi="Times New Roman" w:cs="Times New Roman"/>
          <w:sz w:val="28"/>
          <w:szCs w:val="28"/>
        </w:rPr>
        <w:t xml:space="preserve"> </w:t>
      </w:r>
      <w:r w:rsidR="005D4285" w:rsidRPr="005D4285">
        <w:rPr>
          <w:rFonts w:ascii="Times New Roman" w:hAnsi="Times New Roman" w:cs="Times New Roman"/>
          <w:sz w:val="28"/>
          <w:szCs w:val="28"/>
        </w:rPr>
        <w:t xml:space="preserve">действуют 4 предприятия. Так, завод «Л-Пак» в Липецкой области выпускает до 800 тонн бумаги в сутки из тетрапаковской упаковки из-под соков и молока, которая на 75 % состоит из картона. </w:t>
      </w:r>
    </w:p>
    <w:p w14:paraId="7E25392E" w14:textId="2C847966" w:rsidR="005D4285" w:rsidRPr="005D4285" w:rsidRDefault="005D4285" w:rsidP="005D4285">
      <w:pPr>
        <w:spacing w:after="0" w:line="240" w:lineRule="auto"/>
        <w:ind w:firstLine="709"/>
        <w:jc w:val="both"/>
        <w:rPr>
          <w:rFonts w:ascii="Times New Roman" w:hAnsi="Times New Roman" w:cs="Times New Roman"/>
          <w:sz w:val="28"/>
          <w:szCs w:val="28"/>
        </w:rPr>
      </w:pPr>
      <w:r w:rsidRPr="005D4285">
        <w:rPr>
          <w:rFonts w:ascii="Times New Roman" w:hAnsi="Times New Roman" w:cs="Times New Roman"/>
          <w:sz w:val="28"/>
          <w:szCs w:val="28"/>
        </w:rPr>
        <w:t>Неплохо развита в Росси</w:t>
      </w:r>
      <w:r w:rsidR="009F0702">
        <w:rPr>
          <w:rFonts w:ascii="Times New Roman" w:hAnsi="Times New Roman" w:cs="Times New Roman"/>
          <w:sz w:val="28"/>
          <w:szCs w:val="28"/>
        </w:rPr>
        <w:t>йской Федераци</w:t>
      </w:r>
      <w:r w:rsidRPr="005D4285">
        <w:rPr>
          <w:rFonts w:ascii="Times New Roman" w:hAnsi="Times New Roman" w:cs="Times New Roman"/>
          <w:sz w:val="28"/>
          <w:szCs w:val="28"/>
        </w:rPr>
        <w:t>и инфраструктура по переработке стекла и алюминия. По рециклингу последнего</w:t>
      </w:r>
      <w:r w:rsidR="003615E5">
        <w:rPr>
          <w:rFonts w:ascii="Times New Roman" w:hAnsi="Times New Roman" w:cs="Times New Roman"/>
          <w:sz w:val="28"/>
          <w:szCs w:val="28"/>
        </w:rPr>
        <w:t xml:space="preserve"> </w:t>
      </w:r>
      <w:r w:rsidRPr="005D4285">
        <w:rPr>
          <w:rFonts w:ascii="Times New Roman" w:hAnsi="Times New Roman" w:cs="Times New Roman"/>
          <w:sz w:val="28"/>
          <w:szCs w:val="28"/>
        </w:rPr>
        <w:t>Р</w:t>
      </w:r>
      <w:r w:rsidR="003615E5">
        <w:rPr>
          <w:rFonts w:ascii="Times New Roman" w:hAnsi="Times New Roman" w:cs="Times New Roman"/>
          <w:sz w:val="28"/>
          <w:szCs w:val="28"/>
        </w:rPr>
        <w:t xml:space="preserve">оссийская </w:t>
      </w:r>
      <w:r w:rsidRPr="005D4285">
        <w:rPr>
          <w:rFonts w:ascii="Times New Roman" w:hAnsi="Times New Roman" w:cs="Times New Roman"/>
          <w:sz w:val="28"/>
          <w:szCs w:val="28"/>
        </w:rPr>
        <w:t>Ф</w:t>
      </w:r>
      <w:r w:rsidR="003615E5">
        <w:rPr>
          <w:rFonts w:ascii="Times New Roman" w:hAnsi="Times New Roman" w:cs="Times New Roman"/>
          <w:sz w:val="28"/>
          <w:szCs w:val="28"/>
        </w:rPr>
        <w:t xml:space="preserve">едерация </w:t>
      </w:r>
      <w:r w:rsidRPr="005D4285">
        <w:rPr>
          <w:rFonts w:ascii="Times New Roman" w:hAnsi="Times New Roman" w:cs="Times New Roman"/>
          <w:sz w:val="28"/>
          <w:szCs w:val="28"/>
        </w:rPr>
        <w:t xml:space="preserve"> входит в топ-3 мировых лидеров.</w:t>
      </w:r>
    </w:p>
    <w:p w14:paraId="4F907219" w14:textId="6CEBD15B" w:rsidR="009D3AE6" w:rsidRPr="009D3AE6" w:rsidRDefault="00B6244B" w:rsidP="009D3A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Постепенно решается проблема по </w:t>
      </w:r>
      <w:r w:rsidR="009D3AE6" w:rsidRPr="009D3AE6">
        <w:rPr>
          <w:rFonts w:ascii="Times New Roman" w:hAnsi="Times New Roman" w:cs="Times New Roman"/>
          <w:sz w:val="28"/>
          <w:szCs w:val="28"/>
        </w:rPr>
        <w:t>утилизаци</w:t>
      </w:r>
      <w:r>
        <w:rPr>
          <w:rFonts w:ascii="Times New Roman" w:hAnsi="Times New Roman" w:cs="Times New Roman"/>
          <w:sz w:val="28"/>
          <w:szCs w:val="28"/>
        </w:rPr>
        <w:t>и</w:t>
      </w:r>
      <w:r w:rsidR="009D3AE6" w:rsidRPr="009D3AE6">
        <w:rPr>
          <w:rFonts w:ascii="Times New Roman" w:hAnsi="Times New Roman" w:cs="Times New Roman"/>
          <w:sz w:val="28"/>
          <w:szCs w:val="28"/>
        </w:rPr>
        <w:t xml:space="preserve"> и переработк</w:t>
      </w:r>
      <w:r>
        <w:rPr>
          <w:rFonts w:ascii="Times New Roman" w:hAnsi="Times New Roman" w:cs="Times New Roman"/>
          <w:sz w:val="28"/>
          <w:szCs w:val="28"/>
        </w:rPr>
        <w:t>е</w:t>
      </w:r>
      <w:r w:rsidR="009D3AE6" w:rsidRPr="009D3AE6">
        <w:rPr>
          <w:rFonts w:ascii="Times New Roman" w:hAnsi="Times New Roman" w:cs="Times New Roman"/>
          <w:sz w:val="28"/>
          <w:szCs w:val="28"/>
        </w:rPr>
        <w:t xml:space="preserve"> пластиковых бутылок, которые используются как тара для большей части жидких продуктов. </w:t>
      </w:r>
    </w:p>
    <w:p w14:paraId="737612BA" w14:textId="2DCB7AC2" w:rsidR="009D3AE6" w:rsidRDefault="009D3AE6" w:rsidP="009D3AE6">
      <w:pPr>
        <w:spacing w:after="0" w:line="240" w:lineRule="auto"/>
        <w:ind w:firstLine="709"/>
        <w:jc w:val="both"/>
        <w:rPr>
          <w:rFonts w:ascii="Times New Roman" w:hAnsi="Times New Roman" w:cs="Times New Roman"/>
          <w:sz w:val="28"/>
          <w:szCs w:val="28"/>
        </w:rPr>
      </w:pPr>
      <w:r w:rsidRPr="009D3AE6">
        <w:rPr>
          <w:rFonts w:ascii="Times New Roman" w:hAnsi="Times New Roman" w:cs="Times New Roman"/>
          <w:sz w:val="28"/>
          <w:szCs w:val="28"/>
        </w:rPr>
        <w:t>По данным Минприроды уже сейчас в стране работают около 80 заводов по переработке пластика, а в ближайшие годы могут появиться еще более 200 предприятий.</w:t>
      </w:r>
    </w:p>
    <w:p w14:paraId="0BAB506E" w14:textId="4835FA42" w:rsidR="00B6244B" w:rsidRDefault="00B6244B" w:rsidP="00B6244B">
      <w:pPr>
        <w:spacing w:after="0" w:line="240" w:lineRule="auto"/>
        <w:ind w:firstLine="709"/>
        <w:jc w:val="both"/>
        <w:rPr>
          <w:rFonts w:ascii="Times New Roman" w:hAnsi="Times New Roman" w:cs="Times New Roman"/>
          <w:sz w:val="28"/>
          <w:szCs w:val="28"/>
        </w:rPr>
      </w:pPr>
      <w:r w:rsidRPr="003615E5">
        <w:rPr>
          <w:rFonts w:ascii="Times New Roman" w:hAnsi="Times New Roman" w:cs="Times New Roman"/>
          <w:b/>
          <w:bCs/>
          <w:sz w:val="28"/>
          <w:szCs w:val="28"/>
        </w:rPr>
        <w:t xml:space="preserve">В </w:t>
      </w:r>
      <w:r w:rsidR="003615E5" w:rsidRPr="003615E5">
        <w:rPr>
          <w:rFonts w:ascii="Times New Roman" w:hAnsi="Times New Roman" w:cs="Times New Roman"/>
          <w:b/>
          <w:bCs/>
          <w:sz w:val="28"/>
          <w:szCs w:val="28"/>
        </w:rPr>
        <w:t xml:space="preserve"> </w:t>
      </w:r>
      <w:r w:rsidRPr="003615E5">
        <w:rPr>
          <w:rFonts w:ascii="Times New Roman" w:hAnsi="Times New Roman" w:cs="Times New Roman"/>
          <w:b/>
          <w:bCs/>
          <w:sz w:val="28"/>
          <w:szCs w:val="28"/>
        </w:rPr>
        <w:t>Воронежской области запущен</w:t>
      </w:r>
      <w:r w:rsidR="00161ABD" w:rsidRPr="003615E5">
        <w:rPr>
          <w:rFonts w:ascii="Times New Roman" w:hAnsi="Times New Roman" w:cs="Times New Roman"/>
          <w:b/>
          <w:bCs/>
          <w:sz w:val="28"/>
          <w:szCs w:val="28"/>
        </w:rPr>
        <w:t xml:space="preserve">а реализация </w:t>
      </w:r>
      <w:r w:rsidRPr="003615E5">
        <w:rPr>
          <w:rFonts w:ascii="Times New Roman" w:hAnsi="Times New Roman" w:cs="Times New Roman"/>
          <w:b/>
          <w:bCs/>
          <w:sz w:val="28"/>
          <w:szCs w:val="28"/>
        </w:rPr>
        <w:t xml:space="preserve"> проект</w:t>
      </w:r>
      <w:r w:rsidR="00161ABD" w:rsidRPr="003615E5">
        <w:rPr>
          <w:rFonts w:ascii="Times New Roman" w:hAnsi="Times New Roman" w:cs="Times New Roman"/>
          <w:b/>
          <w:bCs/>
          <w:sz w:val="28"/>
          <w:szCs w:val="28"/>
        </w:rPr>
        <w:t>а</w:t>
      </w:r>
      <w:r w:rsidRPr="003615E5">
        <w:rPr>
          <w:rFonts w:ascii="Times New Roman" w:hAnsi="Times New Roman" w:cs="Times New Roman"/>
          <w:b/>
          <w:bCs/>
          <w:sz w:val="28"/>
          <w:szCs w:val="28"/>
        </w:rPr>
        <w:t xml:space="preserve"> ООО «ЭкоМир» по созданию и эксплуатации объекта «Полигон ТКО и мусоросортировочный комплекс»</w:t>
      </w:r>
      <w:r w:rsidRPr="00B6244B">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B6244B">
        <w:rPr>
          <w:rFonts w:ascii="Times New Roman" w:hAnsi="Times New Roman" w:cs="Times New Roman"/>
          <w:sz w:val="28"/>
          <w:szCs w:val="28"/>
        </w:rPr>
        <w:t>территории Рождественского сельского поселения Поворинского района</w:t>
      </w:r>
      <w:r>
        <w:rPr>
          <w:rFonts w:ascii="Times New Roman" w:hAnsi="Times New Roman" w:cs="Times New Roman"/>
          <w:sz w:val="28"/>
          <w:szCs w:val="28"/>
        </w:rPr>
        <w:t>. Ожи</w:t>
      </w:r>
      <w:r w:rsidR="005734DC">
        <w:rPr>
          <w:rFonts w:ascii="Times New Roman" w:hAnsi="Times New Roman" w:cs="Times New Roman"/>
          <w:sz w:val="28"/>
          <w:szCs w:val="28"/>
        </w:rPr>
        <w:t>даемая мощность</w:t>
      </w:r>
      <w:r w:rsidR="00161ABD">
        <w:rPr>
          <w:rFonts w:ascii="Times New Roman" w:hAnsi="Times New Roman" w:cs="Times New Roman"/>
          <w:sz w:val="28"/>
          <w:szCs w:val="28"/>
        </w:rPr>
        <w:t xml:space="preserve"> объекта</w:t>
      </w:r>
      <w:r w:rsidR="005734DC">
        <w:rPr>
          <w:rFonts w:ascii="Times New Roman" w:hAnsi="Times New Roman" w:cs="Times New Roman"/>
          <w:sz w:val="28"/>
          <w:szCs w:val="28"/>
        </w:rPr>
        <w:t xml:space="preserve"> - 25,6 тыс. тонн в год. Общий объем инвестиций </w:t>
      </w:r>
      <w:r w:rsidR="00161ABD">
        <w:rPr>
          <w:rFonts w:ascii="Times New Roman" w:hAnsi="Times New Roman" w:cs="Times New Roman"/>
          <w:sz w:val="28"/>
          <w:szCs w:val="28"/>
        </w:rPr>
        <w:t>составит</w:t>
      </w:r>
      <w:r w:rsidR="005734DC">
        <w:rPr>
          <w:rFonts w:ascii="Times New Roman" w:hAnsi="Times New Roman" w:cs="Times New Roman"/>
          <w:sz w:val="28"/>
          <w:szCs w:val="28"/>
        </w:rPr>
        <w:t xml:space="preserve"> 738 940 тыс.руб.</w:t>
      </w:r>
    </w:p>
    <w:p w14:paraId="34749668" w14:textId="41556E31" w:rsidR="00103D6E" w:rsidRDefault="00103D6E" w:rsidP="00B62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Целями реализации проекта являются снижение объемов захораниваемых отходов, создание современной инфраструктуры в области обращения с отходами</w:t>
      </w:r>
      <w:r w:rsidR="00161ABD">
        <w:rPr>
          <w:rFonts w:ascii="Times New Roman" w:hAnsi="Times New Roman" w:cs="Times New Roman"/>
          <w:sz w:val="28"/>
          <w:szCs w:val="28"/>
        </w:rPr>
        <w:t>. Поставленные задачи направлены на формирование комплексной системы обращения с ТКО, минимизацию количества размещаемых отходов, создание условий для вторичной переработки отходов, улучшение экологической ситуации в регионе.</w:t>
      </w:r>
    </w:p>
    <w:p w14:paraId="2A3D1623" w14:textId="013A3357" w:rsidR="00B6244B" w:rsidRDefault="00B6244B" w:rsidP="00B6244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Рассматривается возможность создания данного объекта в рамках заключения концессионного соглашения </w:t>
      </w:r>
      <w:r w:rsidR="005734DC">
        <w:rPr>
          <w:rFonts w:ascii="Times New Roman" w:hAnsi="Times New Roman" w:cs="Times New Roman"/>
          <w:sz w:val="28"/>
          <w:szCs w:val="28"/>
        </w:rPr>
        <w:t xml:space="preserve">между </w:t>
      </w:r>
      <w:r w:rsidRPr="00B6244B">
        <w:rPr>
          <w:rFonts w:ascii="Times New Roman" w:hAnsi="Times New Roman" w:cs="Times New Roman"/>
          <w:sz w:val="28"/>
          <w:szCs w:val="28"/>
        </w:rPr>
        <w:t>ООО «ЭкоМир»</w:t>
      </w:r>
      <w:r>
        <w:rPr>
          <w:rFonts w:ascii="Times New Roman" w:hAnsi="Times New Roman" w:cs="Times New Roman"/>
          <w:sz w:val="28"/>
          <w:szCs w:val="28"/>
        </w:rPr>
        <w:t xml:space="preserve"> </w:t>
      </w:r>
      <w:r w:rsidR="00161ABD">
        <w:rPr>
          <w:rFonts w:ascii="Times New Roman" w:hAnsi="Times New Roman" w:cs="Times New Roman"/>
          <w:sz w:val="28"/>
          <w:szCs w:val="28"/>
        </w:rPr>
        <w:t xml:space="preserve">и </w:t>
      </w:r>
      <w:r>
        <w:rPr>
          <w:rFonts w:ascii="Times New Roman" w:hAnsi="Times New Roman" w:cs="Times New Roman"/>
          <w:sz w:val="28"/>
          <w:szCs w:val="28"/>
        </w:rPr>
        <w:t>Воронежской област</w:t>
      </w:r>
      <w:r w:rsidR="00161ABD">
        <w:rPr>
          <w:rFonts w:ascii="Times New Roman" w:hAnsi="Times New Roman" w:cs="Times New Roman"/>
          <w:sz w:val="28"/>
          <w:szCs w:val="28"/>
        </w:rPr>
        <w:t>ью</w:t>
      </w:r>
      <w:r w:rsidR="005734DC">
        <w:rPr>
          <w:rFonts w:ascii="Times New Roman" w:hAnsi="Times New Roman" w:cs="Times New Roman"/>
          <w:sz w:val="28"/>
          <w:szCs w:val="28"/>
        </w:rPr>
        <w:t xml:space="preserve"> сроком на 25 лет.</w:t>
      </w:r>
    </w:p>
    <w:p w14:paraId="30D04030" w14:textId="77777777" w:rsidR="00FC7674" w:rsidRPr="00B6244B" w:rsidRDefault="00FC7674" w:rsidP="00B6244B">
      <w:pPr>
        <w:spacing w:after="0" w:line="240" w:lineRule="auto"/>
        <w:ind w:firstLine="709"/>
        <w:jc w:val="both"/>
        <w:rPr>
          <w:rFonts w:ascii="Times New Roman" w:hAnsi="Times New Roman" w:cs="Times New Roman"/>
          <w:sz w:val="28"/>
          <w:szCs w:val="28"/>
        </w:rPr>
      </w:pPr>
    </w:p>
    <w:p w14:paraId="79FBC44E" w14:textId="403B3207" w:rsidR="00791BA2" w:rsidRDefault="00FF7CF3" w:rsidP="002104C1">
      <w:pPr>
        <w:pStyle w:val="ae"/>
        <w:numPr>
          <w:ilvl w:val="0"/>
          <w:numId w:val="17"/>
        </w:numPr>
        <w:spacing w:after="0" w:line="240" w:lineRule="auto"/>
        <w:jc w:val="center"/>
        <w:rPr>
          <w:rFonts w:ascii="Times New Roman" w:hAnsi="Times New Roman" w:cs="Times New Roman"/>
          <w:b/>
          <w:bCs/>
          <w:sz w:val="28"/>
          <w:szCs w:val="28"/>
        </w:rPr>
      </w:pPr>
      <w:r w:rsidRPr="00EE0765">
        <w:rPr>
          <w:rFonts w:ascii="Times New Roman" w:hAnsi="Times New Roman" w:cs="Times New Roman"/>
          <w:b/>
          <w:bCs/>
          <w:sz w:val="28"/>
          <w:szCs w:val="28"/>
        </w:rPr>
        <w:t>Лучшие региональные практики</w:t>
      </w:r>
      <w:r w:rsidR="004B3F28" w:rsidRPr="00EE0765">
        <w:rPr>
          <w:rFonts w:ascii="Times New Roman" w:hAnsi="Times New Roman" w:cs="Times New Roman"/>
          <w:b/>
          <w:bCs/>
          <w:sz w:val="28"/>
          <w:szCs w:val="28"/>
        </w:rPr>
        <w:t xml:space="preserve"> в сфере</w:t>
      </w:r>
      <w:r w:rsidR="00EE0765" w:rsidRPr="00EE0765">
        <w:rPr>
          <w:rFonts w:ascii="Times New Roman" w:hAnsi="Times New Roman" w:cs="Times New Roman"/>
          <w:b/>
          <w:bCs/>
          <w:sz w:val="28"/>
          <w:szCs w:val="28"/>
        </w:rPr>
        <w:t xml:space="preserve"> управления отходами</w:t>
      </w:r>
    </w:p>
    <w:p w14:paraId="39FB0B8D" w14:textId="77777777" w:rsidR="00FC7674" w:rsidRPr="00EE0765" w:rsidRDefault="00FC7674" w:rsidP="00FC7674">
      <w:pPr>
        <w:pStyle w:val="ae"/>
        <w:spacing w:after="0" w:line="240" w:lineRule="auto"/>
        <w:ind w:left="1440"/>
        <w:rPr>
          <w:rFonts w:ascii="Times New Roman" w:hAnsi="Times New Roman" w:cs="Times New Roman"/>
          <w:b/>
          <w:bCs/>
          <w:sz w:val="28"/>
          <w:szCs w:val="28"/>
        </w:rPr>
      </w:pPr>
    </w:p>
    <w:p w14:paraId="3A4D8057" w14:textId="77777777" w:rsidR="00EE0765" w:rsidRDefault="00EE0765" w:rsidP="00791BA2">
      <w:pPr>
        <w:spacing w:after="0" w:line="240" w:lineRule="auto"/>
        <w:ind w:firstLine="708"/>
        <w:jc w:val="both"/>
        <w:rPr>
          <w:rFonts w:ascii="Times New Roman" w:hAnsi="Times New Roman" w:cs="Times New Roman"/>
          <w:sz w:val="28"/>
          <w:szCs w:val="28"/>
        </w:rPr>
      </w:pPr>
    </w:p>
    <w:p w14:paraId="2041BA05" w14:textId="3F93477C" w:rsidR="008E3768" w:rsidRDefault="00EE0765" w:rsidP="00EE076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еж</w:t>
      </w:r>
      <w:r w:rsidR="008E3768">
        <w:rPr>
          <w:rFonts w:ascii="Times New Roman" w:hAnsi="Times New Roman" w:cs="Times New Roman"/>
          <w:sz w:val="28"/>
          <w:szCs w:val="28"/>
        </w:rPr>
        <w:t>е</w:t>
      </w:r>
      <w:r>
        <w:rPr>
          <w:rFonts w:ascii="Times New Roman" w:hAnsi="Times New Roman" w:cs="Times New Roman"/>
          <w:sz w:val="28"/>
          <w:szCs w:val="28"/>
        </w:rPr>
        <w:t>годно пров</w:t>
      </w:r>
      <w:r w:rsidR="008E3768">
        <w:rPr>
          <w:rFonts w:ascii="Times New Roman" w:hAnsi="Times New Roman" w:cs="Times New Roman"/>
          <w:sz w:val="28"/>
          <w:szCs w:val="28"/>
        </w:rPr>
        <w:t>одимого</w:t>
      </w:r>
      <w:r w:rsidR="003615E5">
        <w:rPr>
          <w:rFonts w:ascii="Times New Roman" w:hAnsi="Times New Roman" w:cs="Times New Roman"/>
          <w:sz w:val="28"/>
          <w:szCs w:val="28"/>
        </w:rPr>
        <w:t xml:space="preserve"> </w:t>
      </w:r>
      <w:r w:rsidR="008E3768">
        <w:rPr>
          <w:rFonts w:ascii="Times New Roman" w:hAnsi="Times New Roman" w:cs="Times New Roman"/>
          <w:sz w:val="28"/>
          <w:szCs w:val="28"/>
        </w:rPr>
        <w:t>РЭО</w:t>
      </w:r>
      <w:r w:rsidR="003615E5">
        <w:rPr>
          <w:rFonts w:ascii="Times New Roman" w:hAnsi="Times New Roman" w:cs="Times New Roman"/>
          <w:sz w:val="28"/>
          <w:szCs w:val="28"/>
        </w:rPr>
        <w:t xml:space="preserve"> мероприятия </w:t>
      </w:r>
      <w:r w:rsidR="008E3768">
        <w:rPr>
          <w:rFonts w:ascii="Times New Roman" w:hAnsi="Times New Roman" w:cs="Times New Roman"/>
          <w:sz w:val="28"/>
          <w:szCs w:val="28"/>
        </w:rPr>
        <w:t xml:space="preserve"> подведены итоги </w:t>
      </w:r>
      <w:r w:rsidR="008E3768" w:rsidRPr="008E3768">
        <w:rPr>
          <w:rFonts w:ascii="Times New Roman" w:hAnsi="Times New Roman" w:cs="Times New Roman"/>
          <w:sz w:val="28"/>
          <w:szCs w:val="28"/>
        </w:rPr>
        <w:t>«Зелено</w:t>
      </w:r>
      <w:r w:rsidR="008E3768">
        <w:rPr>
          <w:rFonts w:ascii="Times New Roman" w:hAnsi="Times New Roman" w:cs="Times New Roman"/>
          <w:sz w:val="28"/>
          <w:szCs w:val="28"/>
        </w:rPr>
        <w:t>го</w:t>
      </w:r>
      <w:r w:rsidR="008E3768" w:rsidRPr="008E3768">
        <w:rPr>
          <w:rFonts w:ascii="Times New Roman" w:hAnsi="Times New Roman" w:cs="Times New Roman"/>
          <w:sz w:val="28"/>
          <w:szCs w:val="28"/>
        </w:rPr>
        <w:t xml:space="preserve"> рейтинг</w:t>
      </w:r>
      <w:r w:rsidR="008E3768">
        <w:rPr>
          <w:rFonts w:ascii="Times New Roman" w:hAnsi="Times New Roman" w:cs="Times New Roman"/>
          <w:sz w:val="28"/>
          <w:szCs w:val="28"/>
        </w:rPr>
        <w:t>а</w:t>
      </w:r>
      <w:r w:rsidR="008E3768" w:rsidRPr="008E3768">
        <w:rPr>
          <w:rFonts w:ascii="Times New Roman" w:hAnsi="Times New Roman" w:cs="Times New Roman"/>
          <w:sz w:val="28"/>
          <w:szCs w:val="28"/>
        </w:rPr>
        <w:t>» регионов</w:t>
      </w:r>
      <w:r w:rsidR="008E3768">
        <w:rPr>
          <w:rFonts w:ascii="Times New Roman" w:hAnsi="Times New Roman" w:cs="Times New Roman"/>
          <w:sz w:val="28"/>
          <w:szCs w:val="28"/>
        </w:rPr>
        <w:t xml:space="preserve"> - 2023.</w:t>
      </w:r>
    </w:p>
    <w:p w14:paraId="4D72525B" w14:textId="77777777" w:rsidR="002C564E" w:rsidRDefault="008678E7" w:rsidP="00EE0765">
      <w:pPr>
        <w:spacing w:after="0" w:line="240" w:lineRule="auto"/>
        <w:ind w:firstLine="708"/>
        <w:jc w:val="both"/>
        <w:rPr>
          <w:rFonts w:ascii="Times New Roman" w:hAnsi="Times New Roman" w:cs="Times New Roman"/>
          <w:sz w:val="28"/>
          <w:szCs w:val="28"/>
        </w:rPr>
      </w:pPr>
      <w:r w:rsidRPr="008678E7">
        <w:rPr>
          <w:rFonts w:ascii="Times New Roman" w:hAnsi="Times New Roman" w:cs="Times New Roman"/>
          <w:sz w:val="28"/>
          <w:szCs w:val="28"/>
        </w:rPr>
        <w:t>«Зеленый рейтинг</w:t>
      </w:r>
      <w:r>
        <w:rPr>
          <w:rFonts w:ascii="Times New Roman" w:hAnsi="Times New Roman" w:cs="Times New Roman"/>
          <w:sz w:val="28"/>
          <w:szCs w:val="28"/>
        </w:rPr>
        <w:t xml:space="preserve">» - </w:t>
      </w:r>
      <w:r w:rsidRPr="008678E7">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8678E7">
        <w:rPr>
          <w:rFonts w:ascii="Times New Roman" w:hAnsi="Times New Roman" w:cs="Times New Roman"/>
          <w:sz w:val="28"/>
          <w:szCs w:val="28"/>
        </w:rPr>
        <w:t>инструмент оценки вклада</w:t>
      </w:r>
      <w:r>
        <w:rPr>
          <w:rFonts w:ascii="Times New Roman" w:hAnsi="Times New Roman" w:cs="Times New Roman"/>
          <w:sz w:val="28"/>
          <w:szCs w:val="28"/>
        </w:rPr>
        <w:t xml:space="preserve"> властей</w:t>
      </w:r>
      <w:r w:rsidRPr="008678E7">
        <w:rPr>
          <w:rFonts w:ascii="Times New Roman" w:hAnsi="Times New Roman" w:cs="Times New Roman"/>
          <w:sz w:val="28"/>
          <w:szCs w:val="28"/>
        </w:rPr>
        <w:t xml:space="preserve"> субъектов Р</w:t>
      </w:r>
      <w:r>
        <w:rPr>
          <w:rFonts w:ascii="Times New Roman" w:hAnsi="Times New Roman" w:cs="Times New Roman"/>
          <w:sz w:val="28"/>
          <w:szCs w:val="28"/>
        </w:rPr>
        <w:t xml:space="preserve">оссийской Федерации, </w:t>
      </w:r>
      <w:r w:rsidRPr="008678E7">
        <w:rPr>
          <w:rFonts w:ascii="Times New Roman" w:hAnsi="Times New Roman" w:cs="Times New Roman"/>
          <w:sz w:val="28"/>
          <w:szCs w:val="28"/>
        </w:rPr>
        <w:t>региональных операторов</w:t>
      </w:r>
      <w:r>
        <w:rPr>
          <w:rFonts w:ascii="Times New Roman" w:hAnsi="Times New Roman" w:cs="Times New Roman"/>
          <w:sz w:val="28"/>
          <w:szCs w:val="28"/>
        </w:rPr>
        <w:t xml:space="preserve"> и коммерческих компаний</w:t>
      </w:r>
      <w:r w:rsidRPr="008678E7">
        <w:rPr>
          <w:rFonts w:ascii="Times New Roman" w:hAnsi="Times New Roman" w:cs="Times New Roman"/>
          <w:sz w:val="28"/>
          <w:szCs w:val="28"/>
        </w:rPr>
        <w:t xml:space="preserve"> в создание благоприятных условий для устойчивого развития комплексной системы обращения с ТКО в России. Благодаря рейтингу мож</w:t>
      </w:r>
      <w:r>
        <w:rPr>
          <w:rFonts w:ascii="Times New Roman" w:hAnsi="Times New Roman" w:cs="Times New Roman"/>
          <w:sz w:val="28"/>
          <w:szCs w:val="28"/>
        </w:rPr>
        <w:t xml:space="preserve">но </w:t>
      </w:r>
      <w:r w:rsidRPr="008678E7">
        <w:rPr>
          <w:rFonts w:ascii="Times New Roman" w:hAnsi="Times New Roman" w:cs="Times New Roman"/>
          <w:sz w:val="28"/>
          <w:szCs w:val="28"/>
        </w:rPr>
        <w:t xml:space="preserve">проанализировать динамику развития системы обращения с ТКО в регионах, </w:t>
      </w:r>
    </w:p>
    <w:p w14:paraId="28B87252" w14:textId="6B704775" w:rsidR="008678E7" w:rsidRDefault="008678E7" w:rsidP="002C564E">
      <w:pPr>
        <w:spacing w:after="0" w:line="240" w:lineRule="auto"/>
        <w:jc w:val="both"/>
        <w:rPr>
          <w:rFonts w:ascii="Times New Roman" w:hAnsi="Times New Roman" w:cs="Times New Roman"/>
          <w:sz w:val="28"/>
          <w:szCs w:val="28"/>
        </w:rPr>
      </w:pPr>
      <w:r w:rsidRPr="008678E7">
        <w:rPr>
          <w:rFonts w:ascii="Times New Roman" w:hAnsi="Times New Roman" w:cs="Times New Roman"/>
          <w:sz w:val="28"/>
          <w:szCs w:val="28"/>
        </w:rPr>
        <w:lastRenderedPageBreak/>
        <w:t>а также стимулировать субъекты к взаимодействию гражданами, которые также играют большую роль в реформе отрасли и формировании экономики замкнутого цикла в России</w:t>
      </w:r>
      <w:r>
        <w:rPr>
          <w:rFonts w:ascii="Times New Roman" w:hAnsi="Times New Roman" w:cs="Times New Roman"/>
          <w:sz w:val="28"/>
          <w:szCs w:val="28"/>
        </w:rPr>
        <w:t>.</w:t>
      </w:r>
    </w:p>
    <w:p w14:paraId="18959446" w14:textId="75D5CB2B" w:rsidR="00696B59" w:rsidRDefault="00696B59" w:rsidP="00EE0765">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При составлении «Зеленого рейтинга» эксперты РЭО учитывают  целый набор параметров. Среди них - качество и доступность инфраструктуры и услуг, вклад в создание экономики замкнутого цикла, динамика показателей обработки и утилизации отходов, образовательно-просветительская работа с населением и другое</w:t>
      </w:r>
      <w:r>
        <w:rPr>
          <w:rFonts w:ascii="Times New Roman" w:hAnsi="Times New Roman" w:cs="Times New Roman"/>
          <w:sz w:val="28"/>
          <w:szCs w:val="28"/>
        </w:rPr>
        <w:t>.</w:t>
      </w:r>
    </w:p>
    <w:p w14:paraId="7A0856FB"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В 2023 году регионы оценивались по 8 критериям: </w:t>
      </w:r>
    </w:p>
    <w:p w14:paraId="2CFDD5B1"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своевременность строительства и достаточность инфраструктуры по обращению с ТКО; </w:t>
      </w:r>
    </w:p>
    <w:p w14:paraId="20FBC08B" w14:textId="0189E951"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охват населения раздельным сбором отходов; </w:t>
      </w:r>
    </w:p>
    <w:p w14:paraId="751654C8"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динамика показателей обработки и утилизации ТКО; </w:t>
      </w:r>
    </w:p>
    <w:p w14:paraId="74BF7703" w14:textId="77777777" w:rsidR="00696B59" w:rsidRPr="00696B59"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дефицит мощностей по размещению отходов;</w:t>
      </w:r>
    </w:p>
    <w:p w14:paraId="01D88C7D" w14:textId="77777777" w:rsidR="003615E5" w:rsidRDefault="00696B59" w:rsidP="00696B59">
      <w:pPr>
        <w:spacing w:after="0" w:line="240" w:lineRule="auto"/>
        <w:ind w:firstLine="708"/>
        <w:jc w:val="both"/>
        <w:rPr>
          <w:rFonts w:ascii="Times New Roman" w:hAnsi="Times New Roman" w:cs="Times New Roman"/>
          <w:sz w:val="28"/>
          <w:szCs w:val="28"/>
        </w:rPr>
      </w:pPr>
      <w:r w:rsidRPr="00696B59">
        <w:rPr>
          <w:rFonts w:ascii="Times New Roman" w:hAnsi="Times New Roman" w:cs="Times New Roman"/>
          <w:sz w:val="28"/>
          <w:szCs w:val="28"/>
        </w:rPr>
        <w:t xml:space="preserve">-  соответствие территориальной схемы субъекта Российской Федерации  Правилам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 к составу и содержанию таких схем, утвержденным постановлением Правительства РФ от 22.09.2018 № 1130; </w:t>
      </w:r>
    </w:p>
    <w:p w14:paraId="7F9BC3FC" w14:textId="77777777" w:rsidR="003615E5"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 xml:space="preserve">бесперебойность оказания услуги по обращению с ТКО; </w:t>
      </w:r>
    </w:p>
    <w:p w14:paraId="6E5D093F" w14:textId="77777777" w:rsidR="003615E5"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 xml:space="preserve">образовательно-просветительская и разъяснительная работа с населением, проведение экологических акций и мероприятий регионального масштаба, работа с волонтерскими движениями; </w:t>
      </w:r>
    </w:p>
    <w:p w14:paraId="70459FC1" w14:textId="5621FBD7" w:rsidR="00696B59" w:rsidRDefault="003615E5" w:rsidP="00696B5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96B59" w:rsidRPr="00696B59">
        <w:rPr>
          <w:rFonts w:ascii="Times New Roman" w:hAnsi="Times New Roman" w:cs="Times New Roman"/>
          <w:sz w:val="28"/>
          <w:szCs w:val="28"/>
        </w:rPr>
        <w:t>уровень социальной удовлетворенности обращением с ТКО в регионе.</w:t>
      </w:r>
    </w:p>
    <w:p w14:paraId="70C73E05" w14:textId="77777777" w:rsidR="00FC7674" w:rsidRPr="00696B59" w:rsidRDefault="00FC7674" w:rsidP="00696B59">
      <w:pPr>
        <w:spacing w:after="0" w:line="240" w:lineRule="auto"/>
        <w:ind w:firstLine="708"/>
        <w:jc w:val="both"/>
        <w:rPr>
          <w:rFonts w:ascii="Times New Roman" w:hAnsi="Times New Roman" w:cs="Times New Roman"/>
          <w:sz w:val="28"/>
          <w:szCs w:val="28"/>
        </w:rPr>
      </w:pPr>
    </w:p>
    <w:p w14:paraId="77CB5D66" w14:textId="570EAFB7" w:rsidR="008E3768" w:rsidRDefault="008E3768" w:rsidP="00EE0765">
      <w:pPr>
        <w:spacing w:after="0" w:line="240" w:lineRule="auto"/>
        <w:ind w:firstLine="708"/>
        <w:jc w:val="both"/>
        <w:rPr>
          <w:rFonts w:ascii="Times New Roman" w:hAnsi="Times New Roman" w:cs="Times New Roman"/>
          <w:sz w:val="28"/>
          <w:szCs w:val="28"/>
        </w:rPr>
      </w:pPr>
      <w:r w:rsidRPr="008E3768">
        <w:rPr>
          <w:rFonts w:ascii="Times New Roman" w:hAnsi="Times New Roman" w:cs="Times New Roman"/>
          <w:sz w:val="28"/>
          <w:szCs w:val="28"/>
        </w:rPr>
        <w:t xml:space="preserve">РЭО назвал 20 лучших регионов в сфере обращения с отходами </w:t>
      </w:r>
      <w:r>
        <w:rPr>
          <w:rFonts w:ascii="Times New Roman" w:hAnsi="Times New Roman" w:cs="Times New Roman"/>
          <w:sz w:val="28"/>
          <w:szCs w:val="28"/>
        </w:rPr>
        <w:t xml:space="preserve">по итогам </w:t>
      </w:r>
      <w:r w:rsidRPr="008E3768">
        <w:rPr>
          <w:rFonts w:ascii="Times New Roman" w:hAnsi="Times New Roman" w:cs="Times New Roman"/>
          <w:sz w:val="28"/>
          <w:szCs w:val="28"/>
        </w:rPr>
        <w:t xml:space="preserve"> 2023 год</w:t>
      </w:r>
      <w:r>
        <w:rPr>
          <w:rFonts w:ascii="Times New Roman" w:hAnsi="Times New Roman" w:cs="Times New Roman"/>
          <w:sz w:val="28"/>
          <w:szCs w:val="28"/>
        </w:rPr>
        <w:t>а</w:t>
      </w:r>
      <w:r w:rsidR="00696B59">
        <w:rPr>
          <w:rFonts w:ascii="Times New Roman" w:hAnsi="Times New Roman" w:cs="Times New Roman"/>
          <w:sz w:val="28"/>
          <w:szCs w:val="28"/>
        </w:rPr>
        <w:t>:</w:t>
      </w:r>
    </w:p>
    <w:p w14:paraId="6977F4AB" w14:textId="77777777" w:rsidR="00696B59" w:rsidRDefault="00696B59" w:rsidP="00EE0765">
      <w:pPr>
        <w:spacing w:after="0" w:line="240" w:lineRule="auto"/>
        <w:ind w:firstLine="708"/>
        <w:jc w:val="both"/>
        <w:rPr>
          <w:rFonts w:ascii="Times New Roman" w:hAnsi="Times New Roman" w:cs="Times New Roman"/>
          <w:sz w:val="28"/>
          <w:szCs w:val="28"/>
        </w:rPr>
      </w:pPr>
    </w:p>
    <w:p w14:paraId="77352FA7"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 Москва (87,56) и Московская область (83,63)</w:t>
      </w:r>
    </w:p>
    <w:p w14:paraId="08C42BD8"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2. Тульская область (72,58)</w:t>
      </w:r>
    </w:p>
    <w:p w14:paraId="766D9EFD"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3. Нижегородская область (71,83)</w:t>
      </w:r>
    </w:p>
    <w:p w14:paraId="5431BAAB"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4.Ставропольский край (71,59)</w:t>
      </w:r>
    </w:p>
    <w:p w14:paraId="4536D14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5. Удмуртская Республика (69,53)</w:t>
      </w:r>
    </w:p>
    <w:p w14:paraId="26F2D25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6. Тамбовская область (68,66)</w:t>
      </w:r>
    </w:p>
    <w:p w14:paraId="4CBE271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7. Ярославская область (68,0)</w:t>
      </w:r>
    </w:p>
    <w:p w14:paraId="12692F83"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8. Челябинская область (67,93)</w:t>
      </w:r>
    </w:p>
    <w:p w14:paraId="6FE043E8"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lastRenderedPageBreak/>
        <w:t>9. Республика Башкортостан (67,91)</w:t>
      </w:r>
    </w:p>
    <w:p w14:paraId="74883EF9"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10. Тюменская область (67,36)</w:t>
      </w:r>
    </w:p>
    <w:p w14:paraId="46C4B47D"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11. Чувашская Республика (66,63)</w:t>
      </w:r>
    </w:p>
    <w:p w14:paraId="3C9DEB6E"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12. Кемеровская область (66,42)</w:t>
      </w:r>
    </w:p>
    <w:p w14:paraId="50C8FDD9"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13. Мурманская область (66,37)</w:t>
      </w:r>
    </w:p>
    <w:p w14:paraId="4BBA114F"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14. Калужская область (65,86)</w:t>
      </w:r>
    </w:p>
    <w:p w14:paraId="20CF3DF2"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15. Курская область (65,03)</w:t>
      </w:r>
    </w:p>
    <w:p w14:paraId="061BB055"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16. Санкт-Петербург (64,35)</w:t>
      </w:r>
    </w:p>
    <w:p w14:paraId="463259E7"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17. Липецкая область (64,14)</w:t>
      </w:r>
    </w:p>
    <w:p w14:paraId="38F86D02"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18. Ленинградская область (63,72)</w:t>
      </w:r>
    </w:p>
    <w:p w14:paraId="59982966" w14:textId="77777777" w:rsidR="00696B59" w:rsidRPr="00696B59" w:rsidRDefault="00696B59" w:rsidP="00696B59">
      <w:pPr>
        <w:spacing w:after="0" w:line="480" w:lineRule="auto"/>
        <w:ind w:firstLine="709"/>
        <w:jc w:val="both"/>
        <w:rPr>
          <w:rFonts w:ascii="Times New Roman" w:hAnsi="Times New Roman" w:cs="Times New Roman"/>
          <w:sz w:val="28"/>
          <w:szCs w:val="28"/>
        </w:rPr>
      </w:pPr>
      <w:r w:rsidRPr="00696B59">
        <w:rPr>
          <w:rFonts w:ascii="Times New Roman" w:hAnsi="Times New Roman" w:cs="Times New Roman"/>
          <w:sz w:val="28"/>
          <w:szCs w:val="28"/>
        </w:rPr>
        <w:t>19. Республика Крым (62,22)</w:t>
      </w:r>
    </w:p>
    <w:p w14:paraId="4FF8C532" w14:textId="486C1FD1" w:rsidR="00696B59" w:rsidRPr="009F0702" w:rsidRDefault="00696B59" w:rsidP="00696B59">
      <w:pPr>
        <w:spacing w:after="0" w:line="480" w:lineRule="auto"/>
        <w:ind w:firstLine="709"/>
        <w:jc w:val="both"/>
        <w:rPr>
          <w:rFonts w:ascii="Times New Roman" w:hAnsi="Times New Roman" w:cs="Times New Roman"/>
          <w:sz w:val="28"/>
          <w:szCs w:val="28"/>
        </w:rPr>
        <w:sectPr w:rsidR="00696B59" w:rsidRPr="009F0702" w:rsidSect="005D101D">
          <w:headerReference w:type="default" r:id="rId14"/>
          <w:pgSz w:w="11906" w:h="16838"/>
          <w:pgMar w:top="1134" w:right="850" w:bottom="1134" w:left="1701" w:header="708" w:footer="708" w:gutter="0"/>
          <w:cols w:space="708"/>
          <w:titlePg/>
          <w:docGrid w:linePitch="360"/>
        </w:sectPr>
      </w:pPr>
      <w:r w:rsidRPr="00696B59">
        <w:rPr>
          <w:rFonts w:ascii="Times New Roman" w:hAnsi="Times New Roman" w:cs="Times New Roman"/>
          <w:sz w:val="28"/>
          <w:szCs w:val="28"/>
        </w:rPr>
        <w:t>20. Ямало-Ненецкий автономный округ (61,60).</w:t>
      </w:r>
    </w:p>
    <w:p w14:paraId="3AB4C673" w14:textId="641AB967" w:rsidR="008678E7" w:rsidRDefault="003E27B2" w:rsidP="00696B5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Ниже приведены лучшие практики   региональных операторов по раздельному сбору отходов. </w:t>
      </w:r>
    </w:p>
    <w:p w14:paraId="359B0712" w14:textId="176B0540" w:rsidR="008678E7" w:rsidRDefault="008678E7" w:rsidP="00696B59">
      <w:pPr>
        <w:spacing w:after="0" w:line="240" w:lineRule="auto"/>
        <w:ind w:firstLine="709"/>
        <w:jc w:val="both"/>
        <w:rPr>
          <w:rFonts w:ascii="Times New Roman" w:hAnsi="Times New Roman" w:cs="Times New Roman"/>
          <w:sz w:val="28"/>
          <w:szCs w:val="28"/>
        </w:rPr>
      </w:pPr>
    </w:p>
    <w:p w14:paraId="7FB51534" w14:textId="04B6FE1D" w:rsidR="008678E7" w:rsidRDefault="003E27B2" w:rsidP="00696B59">
      <w:pPr>
        <w:spacing w:after="0" w:line="240" w:lineRule="auto"/>
        <w:ind w:firstLine="709"/>
        <w:jc w:val="both"/>
        <w:rPr>
          <w:rFonts w:ascii="Times New Roman" w:hAnsi="Times New Roman" w:cs="Times New Roman"/>
          <w:sz w:val="28"/>
          <w:szCs w:val="28"/>
        </w:rPr>
      </w:pPr>
      <w:r w:rsidRPr="003E27B2">
        <w:rPr>
          <w:rFonts w:ascii="Times New Roman" w:hAnsi="Times New Roman" w:cs="Times New Roman"/>
          <w:noProof/>
          <w:sz w:val="28"/>
          <w:szCs w:val="28"/>
        </w:rPr>
        <w:drawing>
          <wp:inline distT="0" distB="0" distL="0" distR="0" wp14:anchorId="7B3F48A4" wp14:editId="5A80DCAE">
            <wp:extent cx="8324698" cy="4783984"/>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13" t="38414" r="24540" b="16088"/>
                    <a:stretch/>
                  </pic:blipFill>
                  <pic:spPr bwMode="auto">
                    <a:xfrm>
                      <a:off x="0" y="0"/>
                      <a:ext cx="8373002" cy="4811743"/>
                    </a:xfrm>
                    <a:prstGeom prst="rect">
                      <a:avLst/>
                    </a:prstGeom>
                    <a:ln>
                      <a:noFill/>
                    </a:ln>
                    <a:extLst>
                      <a:ext uri="{53640926-AAD7-44D8-BBD7-CCE9431645EC}">
                        <a14:shadowObscured xmlns:a14="http://schemas.microsoft.com/office/drawing/2010/main"/>
                      </a:ext>
                    </a:extLst>
                  </pic:spPr>
                </pic:pic>
              </a:graphicData>
            </a:graphic>
          </wp:inline>
        </w:drawing>
      </w:r>
    </w:p>
    <w:p w14:paraId="3C7E8A1F" w14:textId="7047946F" w:rsidR="003E27B2" w:rsidRPr="003E27B2" w:rsidRDefault="003E27B2" w:rsidP="003E27B2">
      <w:pPr>
        <w:spacing w:after="0" w:line="240" w:lineRule="auto"/>
        <w:ind w:left="708" w:firstLine="708"/>
        <w:jc w:val="both"/>
        <w:rPr>
          <w:rFonts w:ascii="Times New Roman" w:hAnsi="Times New Roman" w:cs="Times New Roman"/>
          <w:sz w:val="20"/>
          <w:szCs w:val="20"/>
        </w:rPr>
      </w:pPr>
      <w:r w:rsidRPr="003E27B2">
        <w:rPr>
          <w:rFonts w:ascii="Times New Roman" w:hAnsi="Times New Roman" w:cs="Times New Roman"/>
          <w:sz w:val="20"/>
          <w:szCs w:val="20"/>
        </w:rPr>
        <w:t>Рис. 6. Лучшие практики   раздельного сбора отходов. Региональные операторы</w:t>
      </w:r>
    </w:p>
    <w:p w14:paraId="0516555F" w14:textId="1A47572F" w:rsidR="003E27B2" w:rsidRPr="003E27B2" w:rsidRDefault="003E27B2" w:rsidP="003E27B2">
      <w:pPr>
        <w:spacing w:after="0" w:line="240" w:lineRule="auto"/>
        <w:ind w:left="708" w:firstLine="708"/>
        <w:jc w:val="both"/>
        <w:rPr>
          <w:rFonts w:ascii="Times New Roman" w:hAnsi="Times New Roman" w:cs="Times New Roman"/>
          <w:i/>
          <w:iCs/>
          <w:sz w:val="20"/>
          <w:szCs w:val="20"/>
        </w:rPr>
      </w:pPr>
      <w:r w:rsidRPr="003E27B2">
        <w:rPr>
          <w:rFonts w:ascii="Times New Roman" w:hAnsi="Times New Roman" w:cs="Times New Roman"/>
          <w:i/>
          <w:iCs/>
          <w:sz w:val="20"/>
          <w:szCs w:val="20"/>
        </w:rPr>
        <w:t>(источник: альбом лучших практик РСО)</w:t>
      </w:r>
    </w:p>
    <w:p w14:paraId="6696E0B3" w14:textId="77777777" w:rsidR="009D3AE6" w:rsidRDefault="009D3AE6" w:rsidP="003E27B2">
      <w:pPr>
        <w:spacing w:after="0" w:line="240" w:lineRule="auto"/>
        <w:ind w:firstLine="708"/>
        <w:jc w:val="both"/>
        <w:rPr>
          <w:rFonts w:ascii="Times New Roman" w:hAnsi="Times New Roman" w:cs="Times New Roman"/>
          <w:i/>
          <w:iCs/>
          <w:sz w:val="28"/>
          <w:szCs w:val="28"/>
        </w:rPr>
        <w:sectPr w:rsidR="009D3AE6" w:rsidSect="00696B59">
          <w:pgSz w:w="16838" w:h="11906" w:orient="landscape"/>
          <w:pgMar w:top="1701" w:right="1134" w:bottom="851" w:left="1134" w:header="709" w:footer="709" w:gutter="0"/>
          <w:cols w:space="708"/>
          <w:titlePg/>
          <w:docGrid w:linePitch="360"/>
        </w:sectPr>
      </w:pPr>
    </w:p>
    <w:p w14:paraId="1EE2C3D4" w14:textId="71390852" w:rsidR="00EE0765" w:rsidRDefault="003E27B2" w:rsidP="009D3A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Подробную информацию о деятельности каждой из организаций - региональных операторов</w:t>
      </w:r>
      <w:r w:rsidR="009D3AE6">
        <w:rPr>
          <w:rFonts w:ascii="Times New Roman" w:hAnsi="Times New Roman" w:cs="Times New Roman"/>
          <w:sz w:val="28"/>
          <w:szCs w:val="28"/>
        </w:rPr>
        <w:t>-лидеров,</w:t>
      </w:r>
      <w:r>
        <w:rPr>
          <w:rFonts w:ascii="Times New Roman" w:hAnsi="Times New Roman" w:cs="Times New Roman"/>
          <w:sz w:val="28"/>
          <w:szCs w:val="28"/>
        </w:rPr>
        <w:t xml:space="preserve">  </w:t>
      </w:r>
      <w:r w:rsidR="009D3AE6">
        <w:rPr>
          <w:rFonts w:ascii="Times New Roman" w:hAnsi="Times New Roman" w:cs="Times New Roman"/>
          <w:sz w:val="28"/>
          <w:szCs w:val="28"/>
        </w:rPr>
        <w:t>производим</w:t>
      </w:r>
      <w:r w:rsidR="009F0702">
        <w:rPr>
          <w:rFonts w:ascii="Times New Roman" w:hAnsi="Times New Roman" w:cs="Times New Roman"/>
          <w:sz w:val="28"/>
          <w:szCs w:val="28"/>
        </w:rPr>
        <w:t>ом</w:t>
      </w:r>
      <w:r w:rsidR="009D3AE6">
        <w:rPr>
          <w:rFonts w:ascii="Times New Roman" w:hAnsi="Times New Roman" w:cs="Times New Roman"/>
          <w:sz w:val="28"/>
          <w:szCs w:val="28"/>
        </w:rPr>
        <w:t xml:space="preserve"> в регионах оборудовани</w:t>
      </w:r>
      <w:r w:rsidR="009F0702">
        <w:rPr>
          <w:rFonts w:ascii="Times New Roman" w:hAnsi="Times New Roman" w:cs="Times New Roman"/>
          <w:sz w:val="28"/>
          <w:szCs w:val="28"/>
        </w:rPr>
        <w:t>и</w:t>
      </w:r>
      <w:r w:rsidR="009D3AE6">
        <w:rPr>
          <w:rFonts w:ascii="Times New Roman" w:hAnsi="Times New Roman" w:cs="Times New Roman"/>
          <w:sz w:val="28"/>
          <w:szCs w:val="28"/>
        </w:rPr>
        <w:t xml:space="preserve"> </w:t>
      </w:r>
      <w:r w:rsidRPr="003E27B2">
        <w:rPr>
          <w:rFonts w:ascii="Times New Roman" w:hAnsi="Times New Roman" w:cs="Times New Roman"/>
          <w:sz w:val="28"/>
          <w:szCs w:val="28"/>
        </w:rPr>
        <w:t>для раздельного накопления отходов</w:t>
      </w:r>
      <w:r w:rsidR="009D3AE6">
        <w:rPr>
          <w:rFonts w:ascii="Times New Roman" w:hAnsi="Times New Roman" w:cs="Times New Roman"/>
          <w:sz w:val="28"/>
          <w:szCs w:val="28"/>
        </w:rPr>
        <w:t xml:space="preserve">, </w:t>
      </w:r>
      <w:r>
        <w:rPr>
          <w:rFonts w:ascii="Times New Roman" w:hAnsi="Times New Roman" w:cs="Times New Roman"/>
          <w:sz w:val="28"/>
          <w:szCs w:val="28"/>
        </w:rPr>
        <w:t xml:space="preserve">можно получить, ознакомившись с </w:t>
      </w:r>
      <w:r w:rsidR="009D3AE6" w:rsidRPr="009D3AE6">
        <w:rPr>
          <w:rFonts w:ascii="Times New Roman" w:hAnsi="Times New Roman" w:cs="Times New Roman"/>
          <w:sz w:val="28"/>
          <w:szCs w:val="28"/>
        </w:rPr>
        <w:t>альбом</w:t>
      </w:r>
      <w:r w:rsidR="009F0702">
        <w:rPr>
          <w:rFonts w:ascii="Times New Roman" w:hAnsi="Times New Roman" w:cs="Times New Roman"/>
          <w:sz w:val="28"/>
          <w:szCs w:val="28"/>
        </w:rPr>
        <w:t>ом</w:t>
      </w:r>
      <w:r w:rsidR="009D3AE6" w:rsidRPr="009D3AE6">
        <w:rPr>
          <w:rFonts w:ascii="Times New Roman" w:hAnsi="Times New Roman" w:cs="Times New Roman"/>
          <w:sz w:val="28"/>
          <w:szCs w:val="28"/>
        </w:rPr>
        <w:t xml:space="preserve"> лучших практик</w:t>
      </w:r>
      <w:r w:rsidR="009D3AE6">
        <w:rPr>
          <w:rFonts w:ascii="Times New Roman" w:hAnsi="Times New Roman" w:cs="Times New Roman"/>
          <w:sz w:val="28"/>
          <w:szCs w:val="28"/>
        </w:rPr>
        <w:t xml:space="preserve"> </w:t>
      </w:r>
      <w:r w:rsidR="009D3AE6" w:rsidRPr="009D3AE6">
        <w:rPr>
          <w:rFonts w:ascii="Times New Roman" w:hAnsi="Times New Roman" w:cs="Times New Roman"/>
          <w:sz w:val="28"/>
          <w:szCs w:val="28"/>
        </w:rPr>
        <w:t>по раздельному накоплению отходов</w:t>
      </w:r>
      <w:r w:rsidR="009D3AE6">
        <w:rPr>
          <w:rFonts w:ascii="Times New Roman" w:hAnsi="Times New Roman" w:cs="Times New Roman"/>
          <w:sz w:val="28"/>
          <w:szCs w:val="28"/>
        </w:rPr>
        <w:t>, подготовленным РЭО (</w:t>
      </w:r>
      <w:hyperlink r:id="rId16" w:history="1">
        <w:r w:rsidR="009D3AE6" w:rsidRPr="0081126E">
          <w:rPr>
            <w:rStyle w:val="ab"/>
            <w:rFonts w:ascii="Times New Roman" w:hAnsi="Times New Roman" w:cs="Times New Roman"/>
            <w:sz w:val="28"/>
            <w:szCs w:val="28"/>
          </w:rPr>
          <w:t>https://reo.ru/tpost/atzcgj2f61-reo-vipustil-albom-luchshih-praktik-razd</w:t>
        </w:r>
      </w:hyperlink>
      <w:r w:rsidR="009D3AE6">
        <w:rPr>
          <w:rFonts w:ascii="Times New Roman" w:hAnsi="Times New Roman" w:cs="Times New Roman"/>
          <w:sz w:val="28"/>
          <w:szCs w:val="28"/>
        </w:rPr>
        <w:t>)</w:t>
      </w:r>
    </w:p>
    <w:p w14:paraId="0029ABBD" w14:textId="77777777" w:rsidR="009D3AE6" w:rsidRDefault="009D3AE6" w:rsidP="009D3AE6">
      <w:pPr>
        <w:spacing w:after="0" w:line="240" w:lineRule="auto"/>
        <w:ind w:firstLine="708"/>
        <w:jc w:val="both"/>
        <w:rPr>
          <w:rFonts w:ascii="Times New Roman" w:hAnsi="Times New Roman" w:cs="Times New Roman"/>
          <w:sz w:val="28"/>
          <w:szCs w:val="28"/>
        </w:rPr>
      </w:pPr>
    </w:p>
    <w:p w14:paraId="3867900B" w14:textId="0CFBBAD9" w:rsidR="0065173A" w:rsidRDefault="000E1EC8" w:rsidP="0037764E">
      <w:pPr>
        <w:spacing w:after="0" w:line="240" w:lineRule="auto"/>
        <w:ind w:firstLine="708"/>
        <w:jc w:val="center"/>
        <w:rPr>
          <w:rFonts w:ascii="Times New Roman" w:hAnsi="Times New Roman" w:cs="Times New Roman"/>
          <w:sz w:val="28"/>
          <w:szCs w:val="28"/>
        </w:rPr>
      </w:pPr>
      <w:r>
        <w:rPr>
          <w:noProof/>
        </w:rPr>
        <w:drawing>
          <wp:inline distT="0" distB="0" distL="0" distR="0" wp14:anchorId="279DE60D" wp14:editId="251ED733">
            <wp:extent cx="2877337" cy="183611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09" t="30431" r="27311" b="15483"/>
                    <a:stretch/>
                  </pic:blipFill>
                  <pic:spPr bwMode="auto">
                    <a:xfrm>
                      <a:off x="0" y="0"/>
                      <a:ext cx="2901739" cy="1851688"/>
                    </a:xfrm>
                    <a:prstGeom prst="rect">
                      <a:avLst/>
                    </a:prstGeom>
                    <a:ln>
                      <a:noFill/>
                    </a:ln>
                    <a:extLst>
                      <a:ext uri="{53640926-AAD7-44D8-BBD7-CCE9431645EC}">
                        <a14:shadowObscured xmlns:a14="http://schemas.microsoft.com/office/drawing/2010/main"/>
                      </a:ext>
                    </a:extLst>
                  </pic:spPr>
                </pic:pic>
              </a:graphicData>
            </a:graphic>
          </wp:inline>
        </w:drawing>
      </w:r>
    </w:p>
    <w:p w14:paraId="303BE19D" w14:textId="77777777" w:rsidR="00FC7674" w:rsidRDefault="00FC7674" w:rsidP="00791BA2">
      <w:pPr>
        <w:spacing w:after="0" w:line="240" w:lineRule="auto"/>
        <w:ind w:firstLine="708"/>
        <w:jc w:val="both"/>
        <w:rPr>
          <w:rFonts w:ascii="Times New Roman" w:hAnsi="Times New Roman" w:cs="Times New Roman"/>
          <w:sz w:val="28"/>
          <w:szCs w:val="28"/>
        </w:rPr>
      </w:pPr>
    </w:p>
    <w:p w14:paraId="3688BF40" w14:textId="34011332" w:rsidR="00565A7E" w:rsidRPr="009F0702" w:rsidRDefault="00565A7E" w:rsidP="002C564E">
      <w:pPr>
        <w:pStyle w:val="ae"/>
        <w:numPr>
          <w:ilvl w:val="0"/>
          <w:numId w:val="17"/>
        </w:numPr>
        <w:spacing w:after="0" w:line="240" w:lineRule="auto"/>
        <w:jc w:val="center"/>
        <w:rPr>
          <w:rFonts w:ascii="Times New Roman" w:hAnsi="Times New Roman" w:cs="Times New Roman"/>
          <w:sz w:val="28"/>
          <w:szCs w:val="28"/>
        </w:rPr>
      </w:pPr>
      <w:r w:rsidRPr="002C564E">
        <w:rPr>
          <w:rFonts w:ascii="Times New Roman" w:hAnsi="Times New Roman" w:cs="Times New Roman"/>
          <w:b/>
          <w:bCs/>
          <w:sz w:val="28"/>
          <w:szCs w:val="28"/>
        </w:rPr>
        <w:t>Заключение</w:t>
      </w:r>
    </w:p>
    <w:p w14:paraId="284A441A" w14:textId="77777777" w:rsidR="009F0702" w:rsidRPr="002C564E" w:rsidRDefault="009F0702" w:rsidP="009F0702">
      <w:pPr>
        <w:pStyle w:val="ae"/>
        <w:spacing w:after="0" w:line="240" w:lineRule="auto"/>
        <w:ind w:left="1440"/>
        <w:rPr>
          <w:rFonts w:ascii="Times New Roman" w:hAnsi="Times New Roman" w:cs="Times New Roman"/>
          <w:sz w:val="28"/>
          <w:szCs w:val="28"/>
        </w:rPr>
      </w:pPr>
    </w:p>
    <w:p w14:paraId="18342C08" w14:textId="2E0EDBD2" w:rsidR="002C564E" w:rsidRDefault="005D4285"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Безусловно, </w:t>
      </w:r>
      <w:r w:rsidRPr="005D4285">
        <w:rPr>
          <w:rFonts w:ascii="Times New Roman" w:hAnsi="Times New Roman" w:cs="Times New Roman"/>
          <w:sz w:val="28"/>
          <w:szCs w:val="28"/>
        </w:rPr>
        <w:t>управлени</w:t>
      </w:r>
      <w:r>
        <w:rPr>
          <w:rFonts w:ascii="Times New Roman" w:hAnsi="Times New Roman" w:cs="Times New Roman"/>
          <w:sz w:val="28"/>
          <w:szCs w:val="28"/>
        </w:rPr>
        <w:t>е</w:t>
      </w:r>
      <w:r w:rsidRPr="005D4285">
        <w:rPr>
          <w:rFonts w:ascii="Times New Roman" w:hAnsi="Times New Roman" w:cs="Times New Roman"/>
          <w:sz w:val="28"/>
          <w:szCs w:val="28"/>
        </w:rPr>
        <w:t xml:space="preserve"> отходами</w:t>
      </w:r>
      <w:r>
        <w:rPr>
          <w:rFonts w:ascii="Times New Roman" w:hAnsi="Times New Roman" w:cs="Times New Roman"/>
          <w:sz w:val="28"/>
          <w:szCs w:val="28"/>
        </w:rPr>
        <w:t xml:space="preserve"> </w:t>
      </w:r>
      <w:r w:rsidR="0037764E">
        <w:rPr>
          <w:rFonts w:ascii="Times New Roman" w:hAnsi="Times New Roman" w:cs="Times New Roman"/>
          <w:sz w:val="28"/>
          <w:szCs w:val="28"/>
        </w:rPr>
        <w:t>-</w:t>
      </w:r>
      <w:r>
        <w:rPr>
          <w:rFonts w:ascii="Times New Roman" w:hAnsi="Times New Roman" w:cs="Times New Roman"/>
          <w:sz w:val="28"/>
          <w:szCs w:val="28"/>
        </w:rPr>
        <w:t xml:space="preserve"> это та объективная необходимость, которая должна стать </w:t>
      </w:r>
      <w:r w:rsidR="002C564E">
        <w:rPr>
          <w:rFonts w:ascii="Times New Roman" w:hAnsi="Times New Roman" w:cs="Times New Roman"/>
          <w:sz w:val="28"/>
          <w:szCs w:val="28"/>
        </w:rPr>
        <w:t xml:space="preserve">темой для бережливого мышления в повседневной деятельности </w:t>
      </w:r>
      <w:r>
        <w:rPr>
          <w:rFonts w:ascii="Times New Roman" w:hAnsi="Times New Roman" w:cs="Times New Roman"/>
          <w:sz w:val="28"/>
          <w:szCs w:val="28"/>
        </w:rPr>
        <w:t>ка</w:t>
      </w:r>
      <w:r w:rsidR="00EB2E8E">
        <w:rPr>
          <w:rFonts w:ascii="Times New Roman" w:hAnsi="Times New Roman" w:cs="Times New Roman"/>
          <w:sz w:val="28"/>
          <w:szCs w:val="28"/>
        </w:rPr>
        <w:t>ж</w:t>
      </w:r>
      <w:r>
        <w:rPr>
          <w:rFonts w:ascii="Times New Roman" w:hAnsi="Times New Roman" w:cs="Times New Roman"/>
          <w:sz w:val="28"/>
          <w:szCs w:val="28"/>
        </w:rPr>
        <w:t>д</w:t>
      </w:r>
      <w:r w:rsidR="002C564E">
        <w:rPr>
          <w:rFonts w:ascii="Times New Roman" w:hAnsi="Times New Roman" w:cs="Times New Roman"/>
          <w:sz w:val="28"/>
          <w:szCs w:val="28"/>
        </w:rPr>
        <w:t xml:space="preserve">ого </w:t>
      </w:r>
      <w:r w:rsidR="0037764E">
        <w:rPr>
          <w:rFonts w:ascii="Times New Roman" w:hAnsi="Times New Roman" w:cs="Times New Roman"/>
          <w:sz w:val="28"/>
          <w:szCs w:val="28"/>
        </w:rPr>
        <w:t>человек</w:t>
      </w:r>
      <w:r w:rsidR="002C564E">
        <w:rPr>
          <w:rFonts w:ascii="Times New Roman" w:hAnsi="Times New Roman" w:cs="Times New Roman"/>
          <w:sz w:val="28"/>
          <w:szCs w:val="28"/>
        </w:rPr>
        <w:t>а</w:t>
      </w:r>
      <w:r w:rsidR="0037764E">
        <w:rPr>
          <w:rFonts w:ascii="Times New Roman" w:hAnsi="Times New Roman" w:cs="Times New Roman"/>
          <w:sz w:val="28"/>
          <w:szCs w:val="28"/>
        </w:rPr>
        <w:t>, хозяйствующ</w:t>
      </w:r>
      <w:r w:rsidR="002C564E">
        <w:rPr>
          <w:rFonts w:ascii="Times New Roman" w:hAnsi="Times New Roman" w:cs="Times New Roman"/>
          <w:sz w:val="28"/>
          <w:szCs w:val="28"/>
        </w:rPr>
        <w:t>его с</w:t>
      </w:r>
      <w:r w:rsidR="0037764E">
        <w:rPr>
          <w:rFonts w:ascii="Times New Roman" w:hAnsi="Times New Roman" w:cs="Times New Roman"/>
          <w:sz w:val="28"/>
          <w:szCs w:val="28"/>
        </w:rPr>
        <w:t>убъект</w:t>
      </w:r>
      <w:r w:rsidR="002C564E">
        <w:rPr>
          <w:rFonts w:ascii="Times New Roman" w:hAnsi="Times New Roman" w:cs="Times New Roman"/>
          <w:sz w:val="28"/>
          <w:szCs w:val="28"/>
        </w:rPr>
        <w:t>а</w:t>
      </w:r>
      <w:r w:rsidR="0037764E">
        <w:rPr>
          <w:rFonts w:ascii="Times New Roman" w:hAnsi="Times New Roman" w:cs="Times New Roman"/>
          <w:sz w:val="28"/>
          <w:szCs w:val="28"/>
        </w:rPr>
        <w:t>, государственн</w:t>
      </w:r>
      <w:r w:rsidR="002C564E">
        <w:rPr>
          <w:rFonts w:ascii="Times New Roman" w:hAnsi="Times New Roman" w:cs="Times New Roman"/>
          <w:sz w:val="28"/>
          <w:szCs w:val="28"/>
        </w:rPr>
        <w:t>ого элемента в структуре государственного управления</w:t>
      </w:r>
      <w:r>
        <w:rPr>
          <w:rFonts w:ascii="Times New Roman" w:hAnsi="Times New Roman" w:cs="Times New Roman"/>
          <w:sz w:val="28"/>
          <w:szCs w:val="28"/>
        </w:rPr>
        <w:t>.</w:t>
      </w:r>
      <w:r w:rsidRPr="005D4285">
        <w:rPr>
          <w:rFonts w:ascii="Times New Roman" w:hAnsi="Times New Roman" w:cs="Times New Roman"/>
          <w:sz w:val="28"/>
          <w:szCs w:val="28"/>
        </w:rPr>
        <w:t xml:space="preserve"> </w:t>
      </w:r>
    </w:p>
    <w:p w14:paraId="7435C6BD" w14:textId="20A16255"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xml:space="preserve">Для этого необходимо </w:t>
      </w:r>
      <w:r w:rsidR="002C564E">
        <w:rPr>
          <w:rFonts w:ascii="Times New Roman" w:hAnsi="Times New Roman" w:cs="Times New Roman"/>
          <w:sz w:val="28"/>
          <w:szCs w:val="28"/>
        </w:rPr>
        <w:t>в срочном порядке</w:t>
      </w:r>
      <w:r w:rsidRPr="00565A7E">
        <w:rPr>
          <w:rFonts w:ascii="Times New Roman" w:hAnsi="Times New Roman" w:cs="Times New Roman"/>
          <w:sz w:val="28"/>
          <w:szCs w:val="28"/>
        </w:rPr>
        <w:t xml:space="preserve"> </w:t>
      </w:r>
      <w:r>
        <w:rPr>
          <w:rFonts w:ascii="Times New Roman" w:hAnsi="Times New Roman" w:cs="Times New Roman"/>
          <w:sz w:val="28"/>
          <w:szCs w:val="28"/>
        </w:rPr>
        <w:t xml:space="preserve">изучать и перенимать </w:t>
      </w:r>
      <w:r w:rsidRPr="00565A7E">
        <w:rPr>
          <w:rFonts w:ascii="Times New Roman" w:hAnsi="Times New Roman" w:cs="Times New Roman"/>
          <w:sz w:val="28"/>
          <w:szCs w:val="28"/>
        </w:rPr>
        <w:t xml:space="preserve">мировой опыт утилизации </w:t>
      </w:r>
      <w:r>
        <w:rPr>
          <w:rFonts w:ascii="Times New Roman" w:hAnsi="Times New Roman" w:cs="Times New Roman"/>
          <w:sz w:val="28"/>
          <w:szCs w:val="28"/>
        </w:rPr>
        <w:t xml:space="preserve"> и переработки </w:t>
      </w:r>
      <w:r w:rsidRPr="00565A7E">
        <w:rPr>
          <w:rFonts w:ascii="Times New Roman" w:hAnsi="Times New Roman" w:cs="Times New Roman"/>
          <w:sz w:val="28"/>
          <w:szCs w:val="28"/>
        </w:rPr>
        <w:t>отходов</w:t>
      </w:r>
      <w:r>
        <w:rPr>
          <w:rFonts w:ascii="Times New Roman" w:hAnsi="Times New Roman" w:cs="Times New Roman"/>
          <w:sz w:val="28"/>
          <w:szCs w:val="28"/>
        </w:rPr>
        <w:t xml:space="preserve"> путем:</w:t>
      </w:r>
    </w:p>
    <w:p w14:paraId="77AA001D" w14:textId="5C30C519"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большей вовлеченности  государства в данную сферу посредством введения налоговых льгот, льготного кредитования  </w:t>
      </w:r>
      <w:r w:rsidRPr="00565A7E">
        <w:rPr>
          <w:rFonts w:ascii="Times New Roman" w:hAnsi="Times New Roman" w:cs="Times New Roman"/>
          <w:sz w:val="28"/>
          <w:szCs w:val="28"/>
        </w:rPr>
        <w:t xml:space="preserve">для снижения себестоимости </w:t>
      </w:r>
      <w:r>
        <w:rPr>
          <w:rFonts w:ascii="Times New Roman" w:hAnsi="Times New Roman" w:cs="Times New Roman"/>
          <w:sz w:val="28"/>
          <w:szCs w:val="28"/>
        </w:rPr>
        <w:t xml:space="preserve">производимой продукции </w:t>
      </w:r>
      <w:r w:rsidRPr="00565A7E">
        <w:rPr>
          <w:rFonts w:ascii="Times New Roman" w:hAnsi="Times New Roman" w:cs="Times New Roman"/>
          <w:sz w:val="28"/>
          <w:szCs w:val="28"/>
        </w:rPr>
        <w:t xml:space="preserve">и повышения рентабельности </w:t>
      </w:r>
      <w:r>
        <w:rPr>
          <w:rFonts w:ascii="Times New Roman" w:hAnsi="Times New Roman" w:cs="Times New Roman"/>
          <w:sz w:val="28"/>
          <w:szCs w:val="28"/>
        </w:rPr>
        <w:t>предприятий;</w:t>
      </w:r>
    </w:p>
    <w:p w14:paraId="56063F20" w14:textId="03F5C74B"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5A7E">
        <w:rPr>
          <w:rFonts w:ascii="Times New Roman" w:hAnsi="Times New Roman" w:cs="Times New Roman"/>
          <w:sz w:val="28"/>
          <w:szCs w:val="28"/>
        </w:rPr>
        <w:t>государственно</w:t>
      </w:r>
      <w:r>
        <w:rPr>
          <w:rFonts w:ascii="Times New Roman" w:hAnsi="Times New Roman" w:cs="Times New Roman"/>
          <w:sz w:val="28"/>
          <w:szCs w:val="28"/>
        </w:rPr>
        <w:t>го</w:t>
      </w:r>
      <w:r w:rsidRPr="00565A7E">
        <w:rPr>
          <w:rFonts w:ascii="Times New Roman" w:hAnsi="Times New Roman" w:cs="Times New Roman"/>
          <w:sz w:val="28"/>
          <w:szCs w:val="28"/>
        </w:rPr>
        <w:t xml:space="preserve"> финансировани</w:t>
      </w:r>
      <w:r>
        <w:rPr>
          <w:rFonts w:ascii="Times New Roman" w:hAnsi="Times New Roman" w:cs="Times New Roman"/>
          <w:sz w:val="28"/>
          <w:szCs w:val="28"/>
        </w:rPr>
        <w:t>я</w:t>
      </w:r>
      <w:r w:rsidRPr="00565A7E">
        <w:rPr>
          <w:rFonts w:ascii="Times New Roman" w:hAnsi="Times New Roman" w:cs="Times New Roman"/>
          <w:sz w:val="28"/>
          <w:szCs w:val="28"/>
        </w:rPr>
        <w:t xml:space="preserve"> </w:t>
      </w:r>
      <w:r w:rsidR="009F0702">
        <w:rPr>
          <w:rFonts w:ascii="Times New Roman" w:hAnsi="Times New Roman" w:cs="Times New Roman"/>
          <w:sz w:val="28"/>
          <w:szCs w:val="28"/>
        </w:rPr>
        <w:t xml:space="preserve">(софинансирования) </w:t>
      </w:r>
      <w:r w:rsidRPr="00565A7E">
        <w:rPr>
          <w:rFonts w:ascii="Times New Roman" w:hAnsi="Times New Roman" w:cs="Times New Roman"/>
          <w:sz w:val="28"/>
          <w:szCs w:val="28"/>
        </w:rPr>
        <w:t>строительства мусоросортирующих, мусоропереабатывающих, мусоросжигающих объектов или использовать их сочетание</w:t>
      </w:r>
      <w:r>
        <w:rPr>
          <w:rFonts w:ascii="Times New Roman" w:hAnsi="Times New Roman" w:cs="Times New Roman"/>
          <w:sz w:val="28"/>
          <w:szCs w:val="28"/>
        </w:rPr>
        <w:t>;</w:t>
      </w:r>
    </w:p>
    <w:p w14:paraId="28E9082D" w14:textId="660E6548"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повышения ответственности за неисполнение норм действующего законодательства, в том числе положений </w:t>
      </w:r>
      <w:r w:rsidRPr="00565A7E">
        <w:rPr>
          <w:rFonts w:ascii="Times New Roman" w:hAnsi="Times New Roman" w:cs="Times New Roman"/>
          <w:sz w:val="28"/>
          <w:szCs w:val="28"/>
        </w:rPr>
        <w:t xml:space="preserve">Федеральный закон № 451-ФЗ </w:t>
      </w:r>
      <w:r>
        <w:rPr>
          <w:rFonts w:ascii="Times New Roman" w:hAnsi="Times New Roman" w:cs="Times New Roman"/>
          <w:sz w:val="28"/>
          <w:szCs w:val="28"/>
        </w:rPr>
        <w:t xml:space="preserve">                      </w:t>
      </w:r>
      <w:r w:rsidRPr="00565A7E">
        <w:rPr>
          <w:rFonts w:ascii="Times New Roman" w:hAnsi="Times New Roman" w:cs="Times New Roman"/>
          <w:sz w:val="28"/>
          <w:szCs w:val="28"/>
        </w:rPr>
        <w:t>«О внесении изменений в Федеральный закон «Об отходах производства и потребления» и отдельные законодательные акты Российской Федерации»</w:t>
      </w:r>
      <w:r>
        <w:rPr>
          <w:rFonts w:ascii="Times New Roman" w:hAnsi="Times New Roman" w:cs="Times New Roman"/>
          <w:sz w:val="28"/>
          <w:szCs w:val="28"/>
        </w:rPr>
        <w:t>;</w:t>
      </w:r>
    </w:p>
    <w:p w14:paraId="77EC5467" w14:textId="3BA6A621"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введения практики государственных и муниципальных заказов (закупок)</w:t>
      </w:r>
      <w:r w:rsidRPr="00565A7E">
        <w:t xml:space="preserve"> </w:t>
      </w:r>
      <w:r w:rsidRPr="00565A7E">
        <w:rPr>
          <w:rFonts w:ascii="Times New Roman" w:hAnsi="Times New Roman" w:cs="Times New Roman"/>
          <w:sz w:val="28"/>
          <w:szCs w:val="28"/>
        </w:rPr>
        <w:t>на продукцию</w:t>
      </w:r>
      <w:r>
        <w:rPr>
          <w:rFonts w:ascii="Times New Roman" w:hAnsi="Times New Roman" w:cs="Times New Roman"/>
          <w:sz w:val="28"/>
          <w:szCs w:val="28"/>
        </w:rPr>
        <w:t>, произведенную</w:t>
      </w:r>
      <w:r w:rsidRPr="00565A7E">
        <w:rPr>
          <w:rFonts w:ascii="Times New Roman" w:hAnsi="Times New Roman" w:cs="Times New Roman"/>
          <w:sz w:val="28"/>
          <w:szCs w:val="28"/>
        </w:rPr>
        <w:t xml:space="preserve"> из отходов</w:t>
      </w:r>
      <w:r>
        <w:rPr>
          <w:rFonts w:ascii="Times New Roman" w:hAnsi="Times New Roman" w:cs="Times New Roman"/>
          <w:sz w:val="28"/>
          <w:szCs w:val="28"/>
        </w:rPr>
        <w:t>;</w:t>
      </w:r>
    </w:p>
    <w:p w14:paraId="034012CA" w14:textId="1EABEE87" w:rsidR="00565A7E" w:rsidRDefault="00565A7E" w:rsidP="00565A7E">
      <w:pPr>
        <w:spacing w:after="0" w:line="240" w:lineRule="auto"/>
        <w:ind w:firstLine="709"/>
        <w:jc w:val="both"/>
        <w:rPr>
          <w:rFonts w:ascii="Times New Roman" w:hAnsi="Times New Roman" w:cs="Times New Roman"/>
          <w:sz w:val="28"/>
          <w:szCs w:val="28"/>
        </w:rPr>
      </w:pPr>
      <w:r w:rsidRPr="00565A7E">
        <w:rPr>
          <w:rFonts w:ascii="Times New Roman" w:hAnsi="Times New Roman" w:cs="Times New Roman"/>
          <w:sz w:val="28"/>
          <w:szCs w:val="28"/>
        </w:rPr>
        <w:t>-   внедр</w:t>
      </w:r>
      <w:r>
        <w:rPr>
          <w:rFonts w:ascii="Times New Roman" w:hAnsi="Times New Roman" w:cs="Times New Roman"/>
          <w:sz w:val="28"/>
          <w:szCs w:val="28"/>
        </w:rPr>
        <w:t xml:space="preserve">ения </w:t>
      </w:r>
      <w:r w:rsidRPr="00565A7E">
        <w:rPr>
          <w:rFonts w:ascii="Times New Roman" w:hAnsi="Times New Roman" w:cs="Times New Roman"/>
          <w:sz w:val="28"/>
          <w:szCs w:val="28"/>
        </w:rPr>
        <w:t>современных технологий в утилизацию  и переработку отходов</w:t>
      </w:r>
      <w:r>
        <w:rPr>
          <w:rFonts w:ascii="Times New Roman" w:hAnsi="Times New Roman" w:cs="Times New Roman"/>
          <w:sz w:val="28"/>
          <w:szCs w:val="28"/>
        </w:rPr>
        <w:t>;</w:t>
      </w:r>
    </w:p>
    <w:p w14:paraId="48EF2C76" w14:textId="55A9EEA7"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наложения ограничений на потребление </w:t>
      </w:r>
      <w:r w:rsidRPr="00565A7E">
        <w:rPr>
          <w:rFonts w:ascii="Times New Roman" w:hAnsi="Times New Roman" w:cs="Times New Roman"/>
          <w:sz w:val="28"/>
          <w:szCs w:val="28"/>
        </w:rPr>
        <w:t>продукции, изгот</w:t>
      </w:r>
      <w:r>
        <w:rPr>
          <w:rFonts w:ascii="Times New Roman" w:hAnsi="Times New Roman" w:cs="Times New Roman"/>
          <w:sz w:val="28"/>
          <w:szCs w:val="28"/>
        </w:rPr>
        <w:t>о</w:t>
      </w:r>
      <w:r w:rsidRPr="00565A7E">
        <w:rPr>
          <w:rFonts w:ascii="Times New Roman" w:hAnsi="Times New Roman" w:cs="Times New Roman"/>
          <w:sz w:val="28"/>
          <w:szCs w:val="28"/>
        </w:rPr>
        <w:t>вл</w:t>
      </w:r>
      <w:r>
        <w:rPr>
          <w:rFonts w:ascii="Times New Roman" w:hAnsi="Times New Roman" w:cs="Times New Roman"/>
          <w:sz w:val="28"/>
          <w:szCs w:val="28"/>
        </w:rPr>
        <w:t xml:space="preserve">енной </w:t>
      </w:r>
      <w:r w:rsidRPr="00565A7E">
        <w:rPr>
          <w:rFonts w:ascii="Times New Roman" w:hAnsi="Times New Roman" w:cs="Times New Roman"/>
          <w:sz w:val="28"/>
          <w:szCs w:val="28"/>
        </w:rPr>
        <w:t>без использования отходов</w:t>
      </w:r>
      <w:r>
        <w:rPr>
          <w:rFonts w:ascii="Times New Roman" w:hAnsi="Times New Roman" w:cs="Times New Roman"/>
          <w:sz w:val="28"/>
          <w:szCs w:val="28"/>
        </w:rPr>
        <w:t xml:space="preserve">; </w:t>
      </w:r>
    </w:p>
    <w:p w14:paraId="443F47C0" w14:textId="734B72F0" w:rsid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экологического </w:t>
      </w:r>
      <w:r w:rsidRPr="00565A7E">
        <w:rPr>
          <w:rFonts w:ascii="Times New Roman" w:hAnsi="Times New Roman" w:cs="Times New Roman"/>
          <w:sz w:val="28"/>
          <w:szCs w:val="28"/>
        </w:rPr>
        <w:t>воспитани</w:t>
      </w:r>
      <w:r>
        <w:rPr>
          <w:rFonts w:ascii="Times New Roman" w:hAnsi="Times New Roman" w:cs="Times New Roman"/>
          <w:sz w:val="28"/>
          <w:szCs w:val="28"/>
        </w:rPr>
        <w:t>я</w:t>
      </w:r>
      <w:r w:rsidRPr="00565A7E">
        <w:rPr>
          <w:rFonts w:ascii="Times New Roman" w:hAnsi="Times New Roman" w:cs="Times New Roman"/>
          <w:sz w:val="28"/>
          <w:szCs w:val="28"/>
        </w:rPr>
        <w:t xml:space="preserve"> населения</w:t>
      </w:r>
      <w:r w:rsidR="009D3AE6">
        <w:rPr>
          <w:rFonts w:ascii="Times New Roman" w:hAnsi="Times New Roman" w:cs="Times New Roman"/>
          <w:sz w:val="28"/>
          <w:szCs w:val="28"/>
        </w:rPr>
        <w:t xml:space="preserve"> разных возрастных категорий</w:t>
      </w:r>
      <w:r>
        <w:rPr>
          <w:rFonts w:ascii="Times New Roman" w:hAnsi="Times New Roman" w:cs="Times New Roman"/>
          <w:sz w:val="28"/>
          <w:szCs w:val="28"/>
        </w:rPr>
        <w:t>.</w:t>
      </w:r>
    </w:p>
    <w:p w14:paraId="16EACFB2" w14:textId="231DBF79" w:rsidR="00565A7E" w:rsidRPr="00565A7E" w:rsidRDefault="00565A7E" w:rsidP="00565A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565A7E">
        <w:rPr>
          <w:rFonts w:ascii="Times New Roman" w:hAnsi="Times New Roman" w:cs="Times New Roman"/>
          <w:sz w:val="28"/>
          <w:szCs w:val="28"/>
        </w:rPr>
        <w:t>наче экологические последствия могут привести к катастрофическим результатам, исправление которых потребует колоссальных ресурсов, в том числе, не только финансовых.</w:t>
      </w:r>
    </w:p>
    <w:p w14:paraId="27767217" w14:textId="77777777" w:rsidR="00565A7E" w:rsidRDefault="00565A7E" w:rsidP="00565A7E">
      <w:pPr>
        <w:spacing w:after="0" w:line="240" w:lineRule="auto"/>
        <w:ind w:firstLine="709"/>
        <w:jc w:val="both"/>
        <w:rPr>
          <w:rFonts w:ascii="Times New Roman" w:hAnsi="Times New Roman" w:cs="Times New Roman"/>
          <w:sz w:val="28"/>
          <w:szCs w:val="28"/>
        </w:rPr>
      </w:pPr>
    </w:p>
    <w:p w14:paraId="561E3D18" w14:textId="77777777" w:rsidR="00565A7E" w:rsidRDefault="00565A7E" w:rsidP="00FF7CF3">
      <w:pPr>
        <w:spacing w:after="0" w:line="240" w:lineRule="auto"/>
        <w:ind w:firstLine="709"/>
        <w:jc w:val="both"/>
        <w:rPr>
          <w:rFonts w:ascii="Times New Roman" w:hAnsi="Times New Roman" w:cs="Times New Roman"/>
          <w:sz w:val="28"/>
          <w:szCs w:val="28"/>
        </w:rPr>
      </w:pPr>
    </w:p>
    <w:p w14:paraId="589FE2A6" w14:textId="77777777" w:rsidR="00565A7E" w:rsidRDefault="00565A7E" w:rsidP="00FF7CF3">
      <w:pPr>
        <w:spacing w:after="0" w:line="240" w:lineRule="auto"/>
        <w:ind w:firstLine="709"/>
        <w:jc w:val="both"/>
        <w:rPr>
          <w:rFonts w:ascii="Times New Roman" w:hAnsi="Times New Roman" w:cs="Times New Roman"/>
          <w:sz w:val="28"/>
          <w:szCs w:val="28"/>
        </w:rPr>
      </w:pPr>
    </w:p>
    <w:sectPr w:rsidR="00565A7E" w:rsidSect="002C564E">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BCBBD" w14:textId="77777777" w:rsidR="00493619" w:rsidRDefault="00493619" w:rsidP="005D101D">
      <w:pPr>
        <w:spacing w:after="0" w:line="240" w:lineRule="auto"/>
      </w:pPr>
      <w:r>
        <w:separator/>
      </w:r>
    </w:p>
  </w:endnote>
  <w:endnote w:type="continuationSeparator" w:id="0">
    <w:p w14:paraId="0D0BE4FB" w14:textId="77777777" w:rsidR="00493619" w:rsidRDefault="00493619" w:rsidP="005D1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EB61D" w14:textId="77777777" w:rsidR="00493619" w:rsidRDefault="00493619" w:rsidP="005D101D">
      <w:pPr>
        <w:spacing w:after="0" w:line="240" w:lineRule="auto"/>
      </w:pPr>
      <w:r>
        <w:separator/>
      </w:r>
    </w:p>
  </w:footnote>
  <w:footnote w:type="continuationSeparator" w:id="0">
    <w:p w14:paraId="0E07C2E3" w14:textId="77777777" w:rsidR="00493619" w:rsidRDefault="00493619" w:rsidP="005D1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954327"/>
      <w:docPartObj>
        <w:docPartGallery w:val="Page Numbers (Top of Page)"/>
        <w:docPartUnique/>
      </w:docPartObj>
    </w:sdtPr>
    <w:sdtEndPr>
      <w:rPr>
        <w:rFonts w:ascii="Times New Roman" w:hAnsi="Times New Roman" w:cs="Times New Roman"/>
        <w:sz w:val="28"/>
      </w:rPr>
    </w:sdtEndPr>
    <w:sdtContent>
      <w:p w14:paraId="198FC742" w14:textId="77777777" w:rsidR="00B506C3" w:rsidRPr="00264327" w:rsidRDefault="000815E5">
        <w:pPr>
          <w:pStyle w:val="a5"/>
          <w:jc w:val="center"/>
          <w:rPr>
            <w:rFonts w:ascii="Times New Roman" w:hAnsi="Times New Roman" w:cs="Times New Roman"/>
            <w:sz w:val="28"/>
          </w:rPr>
        </w:pPr>
        <w:r w:rsidRPr="00264327">
          <w:rPr>
            <w:rFonts w:ascii="Times New Roman" w:hAnsi="Times New Roman" w:cs="Times New Roman"/>
            <w:sz w:val="28"/>
          </w:rPr>
          <w:fldChar w:fldCharType="begin"/>
        </w:r>
        <w:r w:rsidRPr="00264327">
          <w:rPr>
            <w:rFonts w:ascii="Times New Roman" w:hAnsi="Times New Roman" w:cs="Times New Roman"/>
            <w:sz w:val="28"/>
          </w:rPr>
          <w:instrText>PAGE   \* MERGEFORMAT</w:instrText>
        </w:r>
        <w:r w:rsidRPr="00264327">
          <w:rPr>
            <w:rFonts w:ascii="Times New Roman" w:hAnsi="Times New Roman" w:cs="Times New Roman"/>
            <w:sz w:val="28"/>
          </w:rPr>
          <w:fldChar w:fldCharType="separate"/>
        </w:r>
        <w:r w:rsidR="00264327">
          <w:rPr>
            <w:rFonts w:ascii="Times New Roman" w:hAnsi="Times New Roman" w:cs="Times New Roman"/>
            <w:noProof/>
            <w:sz w:val="28"/>
          </w:rPr>
          <w:t>2</w:t>
        </w:r>
        <w:r w:rsidRPr="00264327">
          <w:rPr>
            <w:rFonts w:ascii="Times New Roman" w:hAnsi="Times New Roman" w:cs="Times New Roman"/>
            <w:noProof/>
            <w:sz w:val="28"/>
          </w:rPr>
          <w:fldChar w:fldCharType="end"/>
        </w:r>
      </w:p>
    </w:sdtContent>
  </w:sdt>
  <w:p w14:paraId="3BDBE4B3" w14:textId="77777777" w:rsidR="00B506C3" w:rsidRDefault="00B506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5924"/>
    <w:multiLevelType w:val="multilevel"/>
    <w:tmpl w:val="4BF6A256"/>
    <w:lvl w:ilvl="0">
      <w:start w:val="2"/>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72F4CD2"/>
    <w:multiLevelType w:val="multilevel"/>
    <w:tmpl w:val="CF40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048EA"/>
    <w:multiLevelType w:val="multilevel"/>
    <w:tmpl w:val="D51C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64186"/>
    <w:multiLevelType w:val="multilevel"/>
    <w:tmpl w:val="E1F8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A2D6B"/>
    <w:multiLevelType w:val="multilevel"/>
    <w:tmpl w:val="2E0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F56EC"/>
    <w:multiLevelType w:val="multilevel"/>
    <w:tmpl w:val="B1F0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B11FC"/>
    <w:multiLevelType w:val="multilevel"/>
    <w:tmpl w:val="4090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5C4576"/>
    <w:multiLevelType w:val="hybridMultilevel"/>
    <w:tmpl w:val="918E7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BB3C7A"/>
    <w:multiLevelType w:val="multilevel"/>
    <w:tmpl w:val="C23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E545C"/>
    <w:multiLevelType w:val="multilevel"/>
    <w:tmpl w:val="48A6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403018"/>
    <w:multiLevelType w:val="multilevel"/>
    <w:tmpl w:val="AABC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F7E85"/>
    <w:multiLevelType w:val="multilevel"/>
    <w:tmpl w:val="15A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6722D4"/>
    <w:multiLevelType w:val="multilevel"/>
    <w:tmpl w:val="B932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83051C"/>
    <w:multiLevelType w:val="multilevel"/>
    <w:tmpl w:val="6230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1D78A6"/>
    <w:multiLevelType w:val="multilevel"/>
    <w:tmpl w:val="AFAC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D455A8"/>
    <w:multiLevelType w:val="multilevel"/>
    <w:tmpl w:val="B0BE14A2"/>
    <w:lvl w:ilvl="0">
      <w:start w:val="4"/>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7F083876"/>
    <w:multiLevelType w:val="hybridMultilevel"/>
    <w:tmpl w:val="3050DADE"/>
    <w:lvl w:ilvl="0" w:tplc="33B86198">
      <w:start w:val="4"/>
      <w:numFmt w:val="decimal"/>
      <w:lvlText w:val="%1."/>
      <w:lvlJc w:val="left"/>
      <w:pPr>
        <w:ind w:left="1440" w:hanging="360"/>
      </w:pPr>
      <w:rPr>
        <w:rFonts w:hint="default"/>
        <w:b/>
        <w:b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3"/>
  </w:num>
  <w:num w:numId="2">
    <w:abstractNumId w:val="14"/>
  </w:num>
  <w:num w:numId="3">
    <w:abstractNumId w:val="11"/>
  </w:num>
  <w:num w:numId="4">
    <w:abstractNumId w:val="10"/>
  </w:num>
  <w:num w:numId="5">
    <w:abstractNumId w:val="3"/>
  </w:num>
  <w:num w:numId="6">
    <w:abstractNumId w:val="2"/>
  </w:num>
  <w:num w:numId="7">
    <w:abstractNumId w:val="8"/>
  </w:num>
  <w:num w:numId="8">
    <w:abstractNumId w:val="1"/>
  </w:num>
  <w:num w:numId="9">
    <w:abstractNumId w:val="6"/>
  </w:num>
  <w:num w:numId="10">
    <w:abstractNumId w:val="15"/>
  </w:num>
  <w:num w:numId="11">
    <w:abstractNumId w:val="5"/>
  </w:num>
  <w:num w:numId="12">
    <w:abstractNumId w:val="4"/>
  </w:num>
  <w:num w:numId="13">
    <w:abstractNumId w:val="9"/>
  </w:num>
  <w:num w:numId="14">
    <w:abstractNumId w:val="12"/>
  </w:num>
  <w:num w:numId="15">
    <w:abstractNumId w:val="7"/>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3F7"/>
    <w:rsid w:val="000012F1"/>
    <w:rsid w:val="00004C8D"/>
    <w:rsid w:val="00011AB7"/>
    <w:rsid w:val="00013E3C"/>
    <w:rsid w:val="0001543A"/>
    <w:rsid w:val="000175CD"/>
    <w:rsid w:val="00046E7B"/>
    <w:rsid w:val="00050D2C"/>
    <w:rsid w:val="00051A19"/>
    <w:rsid w:val="00052ED6"/>
    <w:rsid w:val="000774E4"/>
    <w:rsid w:val="000815E5"/>
    <w:rsid w:val="00081C2C"/>
    <w:rsid w:val="00083FBD"/>
    <w:rsid w:val="00091D3D"/>
    <w:rsid w:val="000A5E85"/>
    <w:rsid w:val="000A6369"/>
    <w:rsid w:val="000A7C14"/>
    <w:rsid w:val="000B10B9"/>
    <w:rsid w:val="000C2FC0"/>
    <w:rsid w:val="000C4693"/>
    <w:rsid w:val="000C5DB1"/>
    <w:rsid w:val="000E1EC8"/>
    <w:rsid w:val="000E26D1"/>
    <w:rsid w:val="0010087B"/>
    <w:rsid w:val="00101D3C"/>
    <w:rsid w:val="00103D6E"/>
    <w:rsid w:val="00106F6B"/>
    <w:rsid w:val="00110E91"/>
    <w:rsid w:val="0011660C"/>
    <w:rsid w:val="001264E3"/>
    <w:rsid w:val="0013014B"/>
    <w:rsid w:val="001359F6"/>
    <w:rsid w:val="00146160"/>
    <w:rsid w:val="001472CC"/>
    <w:rsid w:val="00150F7B"/>
    <w:rsid w:val="00161ABD"/>
    <w:rsid w:val="001630DD"/>
    <w:rsid w:val="00163A40"/>
    <w:rsid w:val="001753F7"/>
    <w:rsid w:val="001822C5"/>
    <w:rsid w:val="0018578F"/>
    <w:rsid w:val="001A0D38"/>
    <w:rsid w:val="001B2522"/>
    <w:rsid w:val="001B431D"/>
    <w:rsid w:val="001B4866"/>
    <w:rsid w:val="001C2DD9"/>
    <w:rsid w:val="001D3DF2"/>
    <w:rsid w:val="001E27B3"/>
    <w:rsid w:val="001E2977"/>
    <w:rsid w:val="001F43A8"/>
    <w:rsid w:val="001F7B9A"/>
    <w:rsid w:val="0020289E"/>
    <w:rsid w:val="002111EF"/>
    <w:rsid w:val="00215F47"/>
    <w:rsid w:val="002260D7"/>
    <w:rsid w:val="00226F8E"/>
    <w:rsid w:val="00233D85"/>
    <w:rsid w:val="002344E1"/>
    <w:rsid w:val="00240493"/>
    <w:rsid w:val="002466AA"/>
    <w:rsid w:val="00255942"/>
    <w:rsid w:val="00264327"/>
    <w:rsid w:val="00280FBC"/>
    <w:rsid w:val="0029411C"/>
    <w:rsid w:val="002A1CDC"/>
    <w:rsid w:val="002A4071"/>
    <w:rsid w:val="002B5209"/>
    <w:rsid w:val="002B54CB"/>
    <w:rsid w:val="002B6A38"/>
    <w:rsid w:val="002C564E"/>
    <w:rsid w:val="002C6F60"/>
    <w:rsid w:val="002D5426"/>
    <w:rsid w:val="002E18BA"/>
    <w:rsid w:val="002E1AA2"/>
    <w:rsid w:val="002F23AD"/>
    <w:rsid w:val="00302082"/>
    <w:rsid w:val="00327BB2"/>
    <w:rsid w:val="00335ADE"/>
    <w:rsid w:val="0035024C"/>
    <w:rsid w:val="003541B9"/>
    <w:rsid w:val="0036158A"/>
    <w:rsid w:val="003615E5"/>
    <w:rsid w:val="00361C3B"/>
    <w:rsid w:val="003639BD"/>
    <w:rsid w:val="00372F93"/>
    <w:rsid w:val="00375E8C"/>
    <w:rsid w:val="0037764E"/>
    <w:rsid w:val="00381EDB"/>
    <w:rsid w:val="00391105"/>
    <w:rsid w:val="003A3C52"/>
    <w:rsid w:val="003A4737"/>
    <w:rsid w:val="003C5B69"/>
    <w:rsid w:val="003D1649"/>
    <w:rsid w:val="003D2314"/>
    <w:rsid w:val="003D258B"/>
    <w:rsid w:val="003E15F3"/>
    <w:rsid w:val="003E24B9"/>
    <w:rsid w:val="003E27B2"/>
    <w:rsid w:val="003F5717"/>
    <w:rsid w:val="00401D9C"/>
    <w:rsid w:val="00405345"/>
    <w:rsid w:val="00405408"/>
    <w:rsid w:val="00413232"/>
    <w:rsid w:val="00420CD2"/>
    <w:rsid w:val="004303DB"/>
    <w:rsid w:val="00432F8C"/>
    <w:rsid w:val="0043399A"/>
    <w:rsid w:val="00453237"/>
    <w:rsid w:val="0045340C"/>
    <w:rsid w:val="0048105C"/>
    <w:rsid w:val="00481492"/>
    <w:rsid w:val="00481F96"/>
    <w:rsid w:val="00484975"/>
    <w:rsid w:val="00484D78"/>
    <w:rsid w:val="004856A9"/>
    <w:rsid w:val="00493619"/>
    <w:rsid w:val="00495447"/>
    <w:rsid w:val="004A40D5"/>
    <w:rsid w:val="004B3F28"/>
    <w:rsid w:val="004C2BDE"/>
    <w:rsid w:val="004D0C60"/>
    <w:rsid w:val="004D716C"/>
    <w:rsid w:val="00507616"/>
    <w:rsid w:val="00522355"/>
    <w:rsid w:val="00533980"/>
    <w:rsid w:val="00543223"/>
    <w:rsid w:val="00565A7E"/>
    <w:rsid w:val="005734DC"/>
    <w:rsid w:val="00580FE6"/>
    <w:rsid w:val="005961C8"/>
    <w:rsid w:val="005A045E"/>
    <w:rsid w:val="005A4C0F"/>
    <w:rsid w:val="005C41BC"/>
    <w:rsid w:val="005C4560"/>
    <w:rsid w:val="005C5BF4"/>
    <w:rsid w:val="005D101D"/>
    <w:rsid w:val="005D11DA"/>
    <w:rsid w:val="005D4285"/>
    <w:rsid w:val="005D5E2D"/>
    <w:rsid w:val="005E5703"/>
    <w:rsid w:val="005E6DC6"/>
    <w:rsid w:val="005F6372"/>
    <w:rsid w:val="00604B65"/>
    <w:rsid w:val="006140FA"/>
    <w:rsid w:val="00616B8C"/>
    <w:rsid w:val="006216A6"/>
    <w:rsid w:val="00624B9B"/>
    <w:rsid w:val="00625615"/>
    <w:rsid w:val="00643052"/>
    <w:rsid w:val="00644236"/>
    <w:rsid w:val="0065173A"/>
    <w:rsid w:val="00654245"/>
    <w:rsid w:val="00666240"/>
    <w:rsid w:val="00675524"/>
    <w:rsid w:val="006768C5"/>
    <w:rsid w:val="00691095"/>
    <w:rsid w:val="00694937"/>
    <w:rsid w:val="00696B59"/>
    <w:rsid w:val="006A16E0"/>
    <w:rsid w:val="006A5587"/>
    <w:rsid w:val="006D2522"/>
    <w:rsid w:val="006D4B7A"/>
    <w:rsid w:val="006E0986"/>
    <w:rsid w:val="006E1CEF"/>
    <w:rsid w:val="00717912"/>
    <w:rsid w:val="00727CB0"/>
    <w:rsid w:val="00731E0C"/>
    <w:rsid w:val="0074217F"/>
    <w:rsid w:val="00781FD8"/>
    <w:rsid w:val="00791BA2"/>
    <w:rsid w:val="00797166"/>
    <w:rsid w:val="007A5260"/>
    <w:rsid w:val="007A7419"/>
    <w:rsid w:val="007C254F"/>
    <w:rsid w:val="007C6637"/>
    <w:rsid w:val="007D687E"/>
    <w:rsid w:val="00802F65"/>
    <w:rsid w:val="00814AD5"/>
    <w:rsid w:val="008207C0"/>
    <w:rsid w:val="0083489E"/>
    <w:rsid w:val="0083630B"/>
    <w:rsid w:val="00850945"/>
    <w:rsid w:val="00850E05"/>
    <w:rsid w:val="008570DC"/>
    <w:rsid w:val="00862898"/>
    <w:rsid w:val="00864AEC"/>
    <w:rsid w:val="008678E7"/>
    <w:rsid w:val="0087311A"/>
    <w:rsid w:val="0087573E"/>
    <w:rsid w:val="00894701"/>
    <w:rsid w:val="00896C23"/>
    <w:rsid w:val="008B6BA9"/>
    <w:rsid w:val="008D4547"/>
    <w:rsid w:val="008E3768"/>
    <w:rsid w:val="008E51B8"/>
    <w:rsid w:val="008E580C"/>
    <w:rsid w:val="00902C5F"/>
    <w:rsid w:val="0091009D"/>
    <w:rsid w:val="00911A41"/>
    <w:rsid w:val="009173F0"/>
    <w:rsid w:val="00924C54"/>
    <w:rsid w:val="0092581D"/>
    <w:rsid w:val="00942AF2"/>
    <w:rsid w:val="00952F93"/>
    <w:rsid w:val="0096393D"/>
    <w:rsid w:val="00966B0C"/>
    <w:rsid w:val="009D3AE6"/>
    <w:rsid w:val="009D6C65"/>
    <w:rsid w:val="009E084F"/>
    <w:rsid w:val="009F0702"/>
    <w:rsid w:val="009F5B34"/>
    <w:rsid w:val="00A14986"/>
    <w:rsid w:val="00A3527E"/>
    <w:rsid w:val="00A35DBD"/>
    <w:rsid w:val="00A525EF"/>
    <w:rsid w:val="00A6676B"/>
    <w:rsid w:val="00A910E6"/>
    <w:rsid w:val="00A94B89"/>
    <w:rsid w:val="00AA31AC"/>
    <w:rsid w:val="00AA60EB"/>
    <w:rsid w:val="00AB4623"/>
    <w:rsid w:val="00AB5B0E"/>
    <w:rsid w:val="00AD2F1D"/>
    <w:rsid w:val="00AD6ADD"/>
    <w:rsid w:val="00AE432B"/>
    <w:rsid w:val="00AE7DCB"/>
    <w:rsid w:val="00AF111E"/>
    <w:rsid w:val="00AF2937"/>
    <w:rsid w:val="00B16903"/>
    <w:rsid w:val="00B24A07"/>
    <w:rsid w:val="00B506C3"/>
    <w:rsid w:val="00B50A83"/>
    <w:rsid w:val="00B5679C"/>
    <w:rsid w:val="00B57342"/>
    <w:rsid w:val="00B57BFE"/>
    <w:rsid w:val="00B6244B"/>
    <w:rsid w:val="00B62A5F"/>
    <w:rsid w:val="00B6430B"/>
    <w:rsid w:val="00B7717C"/>
    <w:rsid w:val="00B833DA"/>
    <w:rsid w:val="00B86E2B"/>
    <w:rsid w:val="00BA6B2B"/>
    <w:rsid w:val="00BB6516"/>
    <w:rsid w:val="00BC141F"/>
    <w:rsid w:val="00BC2ECA"/>
    <w:rsid w:val="00BD0EF7"/>
    <w:rsid w:val="00BD7465"/>
    <w:rsid w:val="00BE4085"/>
    <w:rsid w:val="00BF35E2"/>
    <w:rsid w:val="00C01CBC"/>
    <w:rsid w:val="00C75F32"/>
    <w:rsid w:val="00C832FE"/>
    <w:rsid w:val="00C8453D"/>
    <w:rsid w:val="00CB7F2B"/>
    <w:rsid w:val="00CC5605"/>
    <w:rsid w:val="00CC6D8F"/>
    <w:rsid w:val="00CC7172"/>
    <w:rsid w:val="00CF1ED8"/>
    <w:rsid w:val="00D15054"/>
    <w:rsid w:val="00D201E5"/>
    <w:rsid w:val="00D20FAC"/>
    <w:rsid w:val="00D234F0"/>
    <w:rsid w:val="00D2480E"/>
    <w:rsid w:val="00D25E97"/>
    <w:rsid w:val="00D37247"/>
    <w:rsid w:val="00D403BF"/>
    <w:rsid w:val="00D80B74"/>
    <w:rsid w:val="00D81488"/>
    <w:rsid w:val="00D86E5E"/>
    <w:rsid w:val="00D966F9"/>
    <w:rsid w:val="00DA047B"/>
    <w:rsid w:val="00DA1798"/>
    <w:rsid w:val="00DB041D"/>
    <w:rsid w:val="00DC71C7"/>
    <w:rsid w:val="00DD2359"/>
    <w:rsid w:val="00DD42AE"/>
    <w:rsid w:val="00DF1C32"/>
    <w:rsid w:val="00E12DBA"/>
    <w:rsid w:val="00E2122F"/>
    <w:rsid w:val="00E31DC4"/>
    <w:rsid w:val="00E52F75"/>
    <w:rsid w:val="00E5487E"/>
    <w:rsid w:val="00E54CA8"/>
    <w:rsid w:val="00E648B3"/>
    <w:rsid w:val="00E7188C"/>
    <w:rsid w:val="00E73D1E"/>
    <w:rsid w:val="00E80453"/>
    <w:rsid w:val="00E86E4E"/>
    <w:rsid w:val="00EA7F85"/>
    <w:rsid w:val="00EB2967"/>
    <w:rsid w:val="00EB2E8E"/>
    <w:rsid w:val="00EC25AC"/>
    <w:rsid w:val="00EC7C9E"/>
    <w:rsid w:val="00EE0765"/>
    <w:rsid w:val="00EE4F58"/>
    <w:rsid w:val="00EE7390"/>
    <w:rsid w:val="00EF3EF9"/>
    <w:rsid w:val="00F030B1"/>
    <w:rsid w:val="00F04A74"/>
    <w:rsid w:val="00F114A2"/>
    <w:rsid w:val="00F155DD"/>
    <w:rsid w:val="00F31FF4"/>
    <w:rsid w:val="00F35C31"/>
    <w:rsid w:val="00F656E0"/>
    <w:rsid w:val="00F7461F"/>
    <w:rsid w:val="00F7512D"/>
    <w:rsid w:val="00F84241"/>
    <w:rsid w:val="00F84A4A"/>
    <w:rsid w:val="00F91A8C"/>
    <w:rsid w:val="00F91AE4"/>
    <w:rsid w:val="00F940EA"/>
    <w:rsid w:val="00FA50A5"/>
    <w:rsid w:val="00FA5341"/>
    <w:rsid w:val="00FC4936"/>
    <w:rsid w:val="00FC5586"/>
    <w:rsid w:val="00FC7674"/>
    <w:rsid w:val="00FD4299"/>
    <w:rsid w:val="00FD479F"/>
    <w:rsid w:val="00FE1A35"/>
    <w:rsid w:val="00FE50C5"/>
    <w:rsid w:val="00FE76F1"/>
    <w:rsid w:val="00FF7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0F858"/>
  <w15:docId w15:val="{EF412D1F-C413-4044-A1E1-0C0CBEB5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BFE"/>
    <w:pPr>
      <w:spacing w:after="160" w:line="256" w:lineRule="auto"/>
    </w:pPr>
  </w:style>
  <w:style w:type="paragraph" w:styleId="1">
    <w:name w:val="heading 1"/>
    <w:basedOn w:val="a"/>
    <w:link w:val="10"/>
    <w:uiPriority w:val="9"/>
    <w:qFormat/>
    <w:rsid w:val="000A5E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0A5E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A7F85"/>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AE432B"/>
    <w:pPr>
      <w:keepNext/>
      <w:spacing w:after="0" w:line="360" w:lineRule="auto"/>
      <w:ind w:firstLine="709"/>
      <w:jc w:val="both"/>
      <w:outlineLvl w:val="3"/>
    </w:pPr>
    <w:rPr>
      <w:rFonts w:ascii="Times New Roman" w:hAnsi="Times New Roman" w:cs="Times New Roman"/>
      <w:bCs/>
      <w:sz w:val="28"/>
      <w:szCs w:val="28"/>
    </w:rPr>
  </w:style>
  <w:style w:type="paragraph" w:styleId="5">
    <w:name w:val="heading 5"/>
    <w:basedOn w:val="a"/>
    <w:next w:val="a"/>
    <w:link w:val="50"/>
    <w:uiPriority w:val="9"/>
    <w:unhideWhenUsed/>
    <w:qFormat/>
    <w:rsid w:val="000012F1"/>
    <w:pPr>
      <w:keepNext/>
      <w:spacing w:after="0" w:line="360" w:lineRule="auto"/>
      <w:jc w:val="center"/>
      <w:outlineLvl w:val="4"/>
    </w:pPr>
    <w:rPr>
      <w:rFonts w:ascii="Times New Roman" w:eastAsiaTheme="minorEastAsia"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7B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57BF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iPriority w:val="99"/>
    <w:unhideWhenUsed/>
    <w:rsid w:val="005D101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101D"/>
  </w:style>
  <w:style w:type="paragraph" w:styleId="a7">
    <w:name w:val="footer"/>
    <w:basedOn w:val="a"/>
    <w:link w:val="a8"/>
    <w:uiPriority w:val="99"/>
    <w:unhideWhenUsed/>
    <w:rsid w:val="005D10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101D"/>
  </w:style>
  <w:style w:type="character" w:customStyle="1" w:styleId="10">
    <w:name w:val="Заголовок 1 Знак"/>
    <w:basedOn w:val="a0"/>
    <w:link w:val="1"/>
    <w:uiPriority w:val="9"/>
    <w:rsid w:val="000A5E85"/>
    <w:rPr>
      <w:rFonts w:ascii="Times New Roman" w:eastAsia="Times New Roman" w:hAnsi="Times New Roman" w:cs="Times New Roman"/>
      <w:b/>
      <w:bCs/>
      <w:kern w:val="36"/>
      <w:sz w:val="48"/>
      <w:szCs w:val="48"/>
      <w:lang w:eastAsia="ru-RU"/>
    </w:rPr>
  </w:style>
  <w:style w:type="paragraph" w:styleId="a9">
    <w:name w:val="Balloon Text"/>
    <w:basedOn w:val="a"/>
    <w:link w:val="aa"/>
    <w:uiPriority w:val="99"/>
    <w:semiHidden/>
    <w:unhideWhenUsed/>
    <w:rsid w:val="000A5E8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5E85"/>
    <w:rPr>
      <w:rFonts w:ascii="Tahoma" w:hAnsi="Tahoma" w:cs="Tahoma"/>
      <w:sz w:val="16"/>
      <w:szCs w:val="16"/>
    </w:rPr>
  </w:style>
  <w:style w:type="character" w:styleId="ab">
    <w:name w:val="Hyperlink"/>
    <w:basedOn w:val="a0"/>
    <w:uiPriority w:val="99"/>
    <w:unhideWhenUsed/>
    <w:rsid w:val="000A5E85"/>
    <w:rPr>
      <w:color w:val="0000FF"/>
      <w:u w:val="single"/>
    </w:rPr>
  </w:style>
  <w:style w:type="character" w:customStyle="1" w:styleId="20">
    <w:name w:val="Заголовок 2 Знак"/>
    <w:basedOn w:val="a0"/>
    <w:link w:val="2"/>
    <w:uiPriority w:val="9"/>
    <w:rsid w:val="000A5E85"/>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0A5E85"/>
    <w:rPr>
      <w:b/>
      <w:bCs/>
    </w:rPr>
  </w:style>
  <w:style w:type="character" w:styleId="ad">
    <w:name w:val="Emphasis"/>
    <w:basedOn w:val="a0"/>
    <w:uiPriority w:val="20"/>
    <w:qFormat/>
    <w:rsid w:val="00004C8D"/>
    <w:rPr>
      <w:i/>
      <w:iCs/>
    </w:rPr>
  </w:style>
  <w:style w:type="paragraph" w:styleId="ae">
    <w:name w:val="List Paragraph"/>
    <w:basedOn w:val="a"/>
    <w:uiPriority w:val="34"/>
    <w:qFormat/>
    <w:rsid w:val="00D2480E"/>
    <w:pPr>
      <w:ind w:left="720"/>
      <w:contextualSpacing/>
    </w:pPr>
  </w:style>
  <w:style w:type="character" w:customStyle="1" w:styleId="30">
    <w:name w:val="Заголовок 3 Знак"/>
    <w:basedOn w:val="a0"/>
    <w:link w:val="3"/>
    <w:uiPriority w:val="9"/>
    <w:semiHidden/>
    <w:rsid w:val="00EA7F85"/>
    <w:rPr>
      <w:rFonts w:asciiTheme="majorHAnsi" w:eastAsiaTheme="majorEastAsia" w:hAnsiTheme="majorHAnsi" w:cstheme="majorBidi"/>
      <w:color w:val="243F60" w:themeColor="accent1" w:themeShade="7F"/>
      <w:sz w:val="24"/>
      <w:szCs w:val="24"/>
    </w:rPr>
  </w:style>
  <w:style w:type="character" w:customStyle="1" w:styleId="tm-user-info">
    <w:name w:val="tm-user-info"/>
    <w:basedOn w:val="a0"/>
    <w:rsid w:val="00EA7F85"/>
  </w:style>
  <w:style w:type="character" w:customStyle="1" w:styleId="tm-article-datetime-published">
    <w:name w:val="tm-article-datetime-published"/>
    <w:basedOn w:val="a0"/>
    <w:rsid w:val="00EA7F85"/>
  </w:style>
  <w:style w:type="character" w:customStyle="1" w:styleId="tm-article-reading-timelabel">
    <w:name w:val="tm-article-reading-time__label"/>
    <w:basedOn w:val="a0"/>
    <w:rsid w:val="00EA7F85"/>
  </w:style>
  <w:style w:type="character" w:customStyle="1" w:styleId="tm-icon-countervalue">
    <w:name w:val="tm-icon-counter__value"/>
    <w:basedOn w:val="a0"/>
    <w:rsid w:val="00EA7F85"/>
  </w:style>
  <w:style w:type="character" w:customStyle="1" w:styleId="tm-article-snippetprofiled-hub">
    <w:name w:val="tm-article-snippet__profiled-hub"/>
    <w:basedOn w:val="a0"/>
    <w:rsid w:val="00EA7F85"/>
  </w:style>
  <w:style w:type="character" w:customStyle="1" w:styleId="mw-headline">
    <w:name w:val="mw-headline"/>
    <w:basedOn w:val="a0"/>
    <w:rsid w:val="00BD0EF7"/>
  </w:style>
  <w:style w:type="character" w:customStyle="1" w:styleId="mw-editsection">
    <w:name w:val="mw-editsection"/>
    <w:basedOn w:val="a0"/>
    <w:rsid w:val="00BD0EF7"/>
  </w:style>
  <w:style w:type="character" w:customStyle="1" w:styleId="mw-editsection-bracket">
    <w:name w:val="mw-editsection-bracket"/>
    <w:basedOn w:val="a0"/>
    <w:rsid w:val="00BD0EF7"/>
  </w:style>
  <w:style w:type="character" w:customStyle="1" w:styleId="mw-editsection-divider">
    <w:name w:val="mw-editsection-divider"/>
    <w:basedOn w:val="a0"/>
    <w:rsid w:val="00BD0EF7"/>
  </w:style>
  <w:style w:type="paragraph" w:customStyle="1" w:styleId="firstchild">
    <w:name w:val="first_child"/>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D3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ok-paragraph">
    <w:name w:val="book-paragraph"/>
    <w:basedOn w:val="a"/>
    <w:rsid w:val="009173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DD2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4b8c4c1">
    <w:name w:val="wf4b8c4c1"/>
    <w:basedOn w:val="a0"/>
    <w:rsid w:val="00F91AE4"/>
  </w:style>
  <w:style w:type="character" w:customStyle="1" w:styleId="t78987c3a">
    <w:name w:val="t78987c3a"/>
    <w:basedOn w:val="a0"/>
    <w:rsid w:val="00F91AE4"/>
  </w:style>
  <w:style w:type="character" w:customStyle="1" w:styleId="acf4d86d4">
    <w:name w:val="acf4d86d4"/>
    <w:basedOn w:val="a0"/>
    <w:rsid w:val="00F91AE4"/>
  </w:style>
  <w:style w:type="paragraph" w:styleId="af">
    <w:name w:val="Body Text Indent"/>
    <w:basedOn w:val="a"/>
    <w:link w:val="af0"/>
    <w:uiPriority w:val="99"/>
    <w:unhideWhenUsed/>
    <w:rsid w:val="007D687E"/>
    <w:pPr>
      <w:spacing w:after="0" w:line="360" w:lineRule="auto"/>
      <w:ind w:firstLine="709"/>
    </w:pPr>
    <w:rPr>
      <w:rFonts w:ascii="Times New Roman" w:hAnsi="Times New Roman" w:cs="Times New Roman"/>
      <w:b/>
      <w:sz w:val="28"/>
      <w:szCs w:val="28"/>
    </w:rPr>
  </w:style>
  <w:style w:type="character" w:customStyle="1" w:styleId="af0">
    <w:name w:val="Основной текст с отступом Знак"/>
    <w:basedOn w:val="a0"/>
    <w:link w:val="af"/>
    <w:uiPriority w:val="99"/>
    <w:rsid w:val="007D687E"/>
    <w:rPr>
      <w:rFonts w:ascii="Times New Roman" w:hAnsi="Times New Roman" w:cs="Times New Roman"/>
      <w:b/>
      <w:sz w:val="28"/>
      <w:szCs w:val="28"/>
    </w:rPr>
  </w:style>
  <w:style w:type="paragraph" w:styleId="21">
    <w:name w:val="Body Text Indent 2"/>
    <w:basedOn w:val="a"/>
    <w:link w:val="22"/>
    <w:uiPriority w:val="99"/>
    <w:unhideWhenUsed/>
    <w:rsid w:val="00C01CBC"/>
    <w:pPr>
      <w:spacing w:after="0" w:line="360" w:lineRule="auto"/>
      <w:ind w:firstLine="709"/>
      <w:jc w:val="both"/>
    </w:pPr>
    <w:rPr>
      <w:rFonts w:ascii="Times New Roman" w:hAnsi="Times New Roman" w:cs="Times New Roman"/>
      <w:sz w:val="28"/>
      <w:szCs w:val="28"/>
    </w:rPr>
  </w:style>
  <w:style w:type="character" w:customStyle="1" w:styleId="22">
    <w:name w:val="Основной текст с отступом 2 Знак"/>
    <w:basedOn w:val="a0"/>
    <w:link w:val="21"/>
    <w:uiPriority w:val="99"/>
    <w:rsid w:val="00C01CBC"/>
    <w:rPr>
      <w:rFonts w:ascii="Times New Roman" w:hAnsi="Times New Roman" w:cs="Times New Roman"/>
      <w:sz w:val="28"/>
      <w:szCs w:val="28"/>
    </w:rPr>
  </w:style>
  <w:style w:type="character" w:customStyle="1" w:styleId="40">
    <w:name w:val="Заголовок 4 Знак"/>
    <w:basedOn w:val="a0"/>
    <w:link w:val="4"/>
    <w:uiPriority w:val="9"/>
    <w:rsid w:val="00AE432B"/>
    <w:rPr>
      <w:rFonts w:ascii="Times New Roman" w:hAnsi="Times New Roman" w:cs="Times New Roman"/>
      <w:bCs/>
      <w:sz w:val="28"/>
      <w:szCs w:val="28"/>
    </w:rPr>
  </w:style>
  <w:style w:type="paragraph" w:styleId="af1">
    <w:name w:val="Body Text"/>
    <w:basedOn w:val="a"/>
    <w:link w:val="af2"/>
    <w:uiPriority w:val="99"/>
    <w:unhideWhenUsed/>
    <w:rsid w:val="00694937"/>
    <w:pPr>
      <w:spacing w:after="0" w:line="240" w:lineRule="auto"/>
      <w:jc w:val="both"/>
    </w:pPr>
    <w:rPr>
      <w:rFonts w:ascii="Times New Roman" w:eastAsiaTheme="minorEastAsia" w:hAnsi="Times New Roman" w:cs="Times New Roman"/>
      <w:sz w:val="28"/>
      <w:szCs w:val="28"/>
    </w:rPr>
  </w:style>
  <w:style w:type="character" w:customStyle="1" w:styleId="af2">
    <w:name w:val="Основной текст Знак"/>
    <w:basedOn w:val="a0"/>
    <w:link w:val="af1"/>
    <w:uiPriority w:val="99"/>
    <w:rsid w:val="00694937"/>
    <w:rPr>
      <w:rFonts w:ascii="Times New Roman" w:eastAsiaTheme="minorEastAsia" w:hAnsi="Times New Roman" w:cs="Times New Roman"/>
      <w:sz w:val="28"/>
      <w:szCs w:val="28"/>
    </w:rPr>
  </w:style>
  <w:style w:type="character" w:customStyle="1" w:styleId="50">
    <w:name w:val="Заголовок 5 Знак"/>
    <w:basedOn w:val="a0"/>
    <w:link w:val="5"/>
    <w:uiPriority w:val="9"/>
    <w:rsid w:val="000012F1"/>
    <w:rPr>
      <w:rFonts w:ascii="Times New Roman" w:eastAsiaTheme="minorEastAsia" w:hAnsi="Times New Roman" w:cs="Times New Roman"/>
      <w:b/>
      <w:bCs/>
      <w:sz w:val="28"/>
      <w:szCs w:val="28"/>
    </w:rPr>
  </w:style>
  <w:style w:type="paragraph" w:styleId="31">
    <w:name w:val="Body Text Indent 3"/>
    <w:basedOn w:val="a"/>
    <w:link w:val="32"/>
    <w:uiPriority w:val="99"/>
    <w:unhideWhenUsed/>
    <w:rsid w:val="002E18BA"/>
    <w:pPr>
      <w:spacing w:after="0" w:line="360" w:lineRule="auto"/>
      <w:ind w:firstLine="709"/>
      <w:jc w:val="center"/>
    </w:pPr>
    <w:rPr>
      <w:rFonts w:ascii="Times New Roman" w:hAnsi="Times New Roman" w:cs="Times New Roman"/>
      <w:sz w:val="20"/>
      <w:szCs w:val="20"/>
    </w:rPr>
  </w:style>
  <w:style w:type="character" w:customStyle="1" w:styleId="32">
    <w:name w:val="Основной текст с отступом 3 Знак"/>
    <w:basedOn w:val="a0"/>
    <w:link w:val="31"/>
    <w:uiPriority w:val="99"/>
    <w:rsid w:val="002E18BA"/>
    <w:rPr>
      <w:rFonts w:ascii="Times New Roman" w:hAnsi="Times New Roman" w:cs="Times New Roman"/>
      <w:sz w:val="20"/>
      <w:szCs w:val="20"/>
    </w:rPr>
  </w:style>
  <w:style w:type="paragraph" w:styleId="23">
    <w:name w:val="Body Text 2"/>
    <w:basedOn w:val="a"/>
    <w:link w:val="24"/>
    <w:uiPriority w:val="99"/>
    <w:unhideWhenUsed/>
    <w:rsid w:val="0087311A"/>
    <w:pPr>
      <w:spacing w:after="0" w:line="240" w:lineRule="auto"/>
      <w:jc w:val="both"/>
    </w:pPr>
    <w:rPr>
      <w:rFonts w:ascii="Times New Roman" w:hAnsi="Times New Roman" w:cs="Times New Roman"/>
      <w:b/>
      <w:sz w:val="28"/>
      <w:szCs w:val="28"/>
    </w:rPr>
  </w:style>
  <w:style w:type="character" w:customStyle="1" w:styleId="24">
    <w:name w:val="Основной текст 2 Знак"/>
    <w:basedOn w:val="a0"/>
    <w:link w:val="23"/>
    <w:uiPriority w:val="99"/>
    <w:rsid w:val="0087311A"/>
    <w:rPr>
      <w:rFonts w:ascii="Times New Roman" w:hAnsi="Times New Roman" w:cs="Times New Roman"/>
      <w:b/>
      <w:sz w:val="28"/>
      <w:szCs w:val="28"/>
    </w:rPr>
  </w:style>
  <w:style w:type="character" w:styleId="af3">
    <w:name w:val="Unresolved Mention"/>
    <w:basedOn w:val="a0"/>
    <w:uiPriority w:val="99"/>
    <w:semiHidden/>
    <w:unhideWhenUsed/>
    <w:rsid w:val="00EE0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1337">
      <w:bodyDiv w:val="1"/>
      <w:marLeft w:val="0"/>
      <w:marRight w:val="0"/>
      <w:marTop w:val="0"/>
      <w:marBottom w:val="0"/>
      <w:divBdr>
        <w:top w:val="none" w:sz="0" w:space="0" w:color="auto"/>
        <w:left w:val="none" w:sz="0" w:space="0" w:color="auto"/>
        <w:bottom w:val="none" w:sz="0" w:space="0" w:color="auto"/>
        <w:right w:val="none" w:sz="0" w:space="0" w:color="auto"/>
      </w:divBdr>
    </w:div>
    <w:div w:id="68310897">
      <w:bodyDiv w:val="1"/>
      <w:marLeft w:val="0"/>
      <w:marRight w:val="0"/>
      <w:marTop w:val="0"/>
      <w:marBottom w:val="0"/>
      <w:divBdr>
        <w:top w:val="none" w:sz="0" w:space="0" w:color="auto"/>
        <w:left w:val="none" w:sz="0" w:space="0" w:color="auto"/>
        <w:bottom w:val="none" w:sz="0" w:space="0" w:color="auto"/>
        <w:right w:val="none" w:sz="0" w:space="0" w:color="auto"/>
      </w:divBdr>
      <w:divsChild>
        <w:div w:id="4330217">
          <w:marLeft w:val="0"/>
          <w:marRight w:val="0"/>
          <w:marTop w:val="0"/>
          <w:marBottom w:val="0"/>
          <w:divBdr>
            <w:top w:val="none" w:sz="0" w:space="0" w:color="auto"/>
            <w:left w:val="none" w:sz="0" w:space="0" w:color="auto"/>
            <w:bottom w:val="none" w:sz="0" w:space="0" w:color="auto"/>
            <w:right w:val="none" w:sz="0" w:space="0" w:color="auto"/>
          </w:divBdr>
        </w:div>
        <w:div w:id="2047636121">
          <w:marLeft w:val="0"/>
          <w:marRight w:val="0"/>
          <w:marTop w:val="0"/>
          <w:marBottom w:val="0"/>
          <w:divBdr>
            <w:top w:val="none" w:sz="0" w:space="0" w:color="auto"/>
            <w:left w:val="none" w:sz="0" w:space="0" w:color="auto"/>
            <w:bottom w:val="none" w:sz="0" w:space="0" w:color="auto"/>
            <w:right w:val="none" w:sz="0" w:space="0" w:color="auto"/>
          </w:divBdr>
        </w:div>
      </w:divsChild>
    </w:div>
    <w:div w:id="138040344">
      <w:bodyDiv w:val="1"/>
      <w:marLeft w:val="0"/>
      <w:marRight w:val="0"/>
      <w:marTop w:val="0"/>
      <w:marBottom w:val="0"/>
      <w:divBdr>
        <w:top w:val="none" w:sz="0" w:space="0" w:color="auto"/>
        <w:left w:val="none" w:sz="0" w:space="0" w:color="auto"/>
        <w:bottom w:val="none" w:sz="0" w:space="0" w:color="auto"/>
        <w:right w:val="none" w:sz="0" w:space="0" w:color="auto"/>
      </w:divBdr>
      <w:divsChild>
        <w:div w:id="694888073">
          <w:blockQuote w:val="1"/>
          <w:marLeft w:val="405"/>
          <w:marRight w:val="0"/>
          <w:marTop w:val="720"/>
          <w:marBottom w:val="720"/>
          <w:divBdr>
            <w:top w:val="none" w:sz="0" w:space="0" w:color="auto"/>
            <w:left w:val="single" w:sz="18" w:space="20" w:color="E5E9ED"/>
            <w:bottom w:val="none" w:sz="0" w:space="0" w:color="auto"/>
            <w:right w:val="none" w:sz="0" w:space="0" w:color="auto"/>
          </w:divBdr>
        </w:div>
        <w:div w:id="1374304433">
          <w:marLeft w:val="0"/>
          <w:marRight w:val="0"/>
          <w:marTop w:val="450"/>
          <w:marBottom w:val="450"/>
          <w:divBdr>
            <w:top w:val="none" w:sz="0" w:space="0" w:color="auto"/>
            <w:left w:val="none" w:sz="0" w:space="0" w:color="auto"/>
            <w:bottom w:val="none" w:sz="0" w:space="0" w:color="auto"/>
            <w:right w:val="none" w:sz="0" w:space="0" w:color="auto"/>
          </w:divBdr>
          <w:divsChild>
            <w:div w:id="1541433807">
              <w:marLeft w:val="0"/>
              <w:marRight w:val="0"/>
              <w:marTop w:val="0"/>
              <w:marBottom w:val="0"/>
              <w:divBdr>
                <w:top w:val="single" w:sz="6" w:space="18" w:color="E0E3E6"/>
                <w:left w:val="single" w:sz="6" w:space="23" w:color="E0E3E6"/>
                <w:bottom w:val="single" w:sz="6" w:space="18" w:color="E0E3E6"/>
                <w:right w:val="single" w:sz="6" w:space="23" w:color="E0E3E6"/>
              </w:divBdr>
              <w:divsChild>
                <w:div w:id="1123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7725">
          <w:blockQuote w:val="1"/>
          <w:marLeft w:val="405"/>
          <w:marRight w:val="0"/>
          <w:marTop w:val="720"/>
          <w:marBottom w:val="720"/>
          <w:divBdr>
            <w:top w:val="none" w:sz="0" w:space="0" w:color="auto"/>
            <w:left w:val="single" w:sz="18" w:space="20" w:color="E5E9ED"/>
            <w:bottom w:val="none" w:sz="0" w:space="0" w:color="auto"/>
            <w:right w:val="none" w:sz="0" w:space="0" w:color="auto"/>
          </w:divBdr>
        </w:div>
      </w:divsChild>
    </w:div>
    <w:div w:id="157382485">
      <w:bodyDiv w:val="1"/>
      <w:marLeft w:val="0"/>
      <w:marRight w:val="0"/>
      <w:marTop w:val="0"/>
      <w:marBottom w:val="0"/>
      <w:divBdr>
        <w:top w:val="none" w:sz="0" w:space="0" w:color="auto"/>
        <w:left w:val="none" w:sz="0" w:space="0" w:color="auto"/>
        <w:bottom w:val="none" w:sz="0" w:space="0" w:color="auto"/>
        <w:right w:val="none" w:sz="0" w:space="0" w:color="auto"/>
      </w:divBdr>
      <w:divsChild>
        <w:div w:id="511838492">
          <w:marLeft w:val="0"/>
          <w:marRight w:val="0"/>
          <w:marTop w:val="0"/>
          <w:marBottom w:val="300"/>
          <w:divBdr>
            <w:top w:val="none" w:sz="0" w:space="0" w:color="auto"/>
            <w:left w:val="none" w:sz="0" w:space="0" w:color="auto"/>
            <w:bottom w:val="none" w:sz="0" w:space="0" w:color="auto"/>
            <w:right w:val="none" w:sz="0" w:space="0" w:color="auto"/>
          </w:divBdr>
          <w:divsChild>
            <w:div w:id="1193761492">
              <w:marLeft w:val="0"/>
              <w:marRight w:val="0"/>
              <w:marTop w:val="0"/>
              <w:marBottom w:val="0"/>
              <w:divBdr>
                <w:top w:val="none" w:sz="0" w:space="0" w:color="auto"/>
                <w:left w:val="none" w:sz="0" w:space="0" w:color="auto"/>
                <w:bottom w:val="none" w:sz="0" w:space="0" w:color="auto"/>
                <w:right w:val="none" w:sz="0" w:space="0" w:color="auto"/>
              </w:divBdr>
            </w:div>
            <w:div w:id="1513295840">
              <w:blockQuote w:val="1"/>
              <w:marLeft w:val="0"/>
              <w:marRight w:val="0"/>
              <w:marTop w:val="0"/>
              <w:marBottom w:val="0"/>
              <w:divBdr>
                <w:top w:val="none" w:sz="0" w:space="0" w:color="auto"/>
                <w:left w:val="none" w:sz="0" w:space="0" w:color="auto"/>
                <w:bottom w:val="none" w:sz="0" w:space="0" w:color="auto"/>
                <w:right w:val="none" w:sz="0" w:space="0" w:color="auto"/>
              </w:divBdr>
              <w:divsChild>
                <w:div w:id="1563980894">
                  <w:marLeft w:val="0"/>
                  <w:marRight w:val="450"/>
                  <w:marTop w:val="0"/>
                  <w:marBottom w:val="0"/>
                  <w:divBdr>
                    <w:top w:val="none" w:sz="0" w:space="0" w:color="auto"/>
                    <w:left w:val="none" w:sz="0" w:space="0" w:color="auto"/>
                    <w:bottom w:val="none" w:sz="0" w:space="0" w:color="auto"/>
                    <w:right w:val="none" w:sz="0" w:space="0" w:color="auto"/>
                  </w:divBdr>
                  <w:divsChild>
                    <w:div w:id="235405388">
                      <w:marLeft w:val="0"/>
                      <w:marRight w:val="0"/>
                      <w:marTop w:val="75"/>
                      <w:marBottom w:val="0"/>
                      <w:divBdr>
                        <w:top w:val="none" w:sz="0" w:space="0" w:color="auto"/>
                        <w:left w:val="none" w:sz="0" w:space="0" w:color="auto"/>
                        <w:bottom w:val="none" w:sz="0" w:space="0" w:color="auto"/>
                        <w:right w:val="none" w:sz="0" w:space="0" w:color="auto"/>
                      </w:divBdr>
                    </w:div>
                    <w:div w:id="582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8936">
          <w:marLeft w:val="0"/>
          <w:marRight w:val="0"/>
          <w:marTop w:val="0"/>
          <w:marBottom w:val="300"/>
          <w:divBdr>
            <w:top w:val="none" w:sz="0" w:space="0" w:color="auto"/>
            <w:left w:val="none" w:sz="0" w:space="0" w:color="auto"/>
            <w:bottom w:val="none" w:sz="0" w:space="0" w:color="auto"/>
            <w:right w:val="none" w:sz="0" w:space="0" w:color="auto"/>
          </w:divBdr>
          <w:divsChild>
            <w:div w:id="1712337580">
              <w:marLeft w:val="0"/>
              <w:marRight w:val="0"/>
              <w:marTop w:val="0"/>
              <w:marBottom w:val="0"/>
              <w:divBdr>
                <w:top w:val="none" w:sz="0" w:space="0" w:color="auto"/>
                <w:left w:val="none" w:sz="0" w:space="0" w:color="auto"/>
                <w:bottom w:val="none" w:sz="0" w:space="0" w:color="auto"/>
                <w:right w:val="none" w:sz="0" w:space="0" w:color="auto"/>
              </w:divBdr>
            </w:div>
            <w:div w:id="2091194084">
              <w:blockQuote w:val="1"/>
              <w:marLeft w:val="0"/>
              <w:marRight w:val="0"/>
              <w:marTop w:val="0"/>
              <w:marBottom w:val="0"/>
              <w:divBdr>
                <w:top w:val="none" w:sz="0" w:space="0" w:color="auto"/>
                <w:left w:val="none" w:sz="0" w:space="0" w:color="auto"/>
                <w:bottom w:val="none" w:sz="0" w:space="0" w:color="auto"/>
                <w:right w:val="none" w:sz="0" w:space="0" w:color="auto"/>
              </w:divBdr>
              <w:divsChild>
                <w:div w:id="1868181290">
                  <w:marLeft w:val="0"/>
                  <w:marRight w:val="450"/>
                  <w:marTop w:val="0"/>
                  <w:marBottom w:val="0"/>
                  <w:divBdr>
                    <w:top w:val="none" w:sz="0" w:space="0" w:color="auto"/>
                    <w:left w:val="none" w:sz="0" w:space="0" w:color="auto"/>
                    <w:bottom w:val="none" w:sz="0" w:space="0" w:color="auto"/>
                    <w:right w:val="none" w:sz="0" w:space="0" w:color="auto"/>
                  </w:divBdr>
                  <w:divsChild>
                    <w:div w:id="175273829">
                      <w:marLeft w:val="0"/>
                      <w:marRight w:val="0"/>
                      <w:marTop w:val="0"/>
                      <w:marBottom w:val="0"/>
                      <w:divBdr>
                        <w:top w:val="none" w:sz="0" w:space="0" w:color="auto"/>
                        <w:left w:val="none" w:sz="0" w:space="0" w:color="auto"/>
                        <w:bottom w:val="none" w:sz="0" w:space="0" w:color="auto"/>
                        <w:right w:val="none" w:sz="0" w:space="0" w:color="auto"/>
                      </w:divBdr>
                    </w:div>
                    <w:div w:id="2830741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0772169">
          <w:marLeft w:val="0"/>
          <w:marRight w:val="0"/>
          <w:marTop w:val="225"/>
          <w:marBottom w:val="225"/>
          <w:divBdr>
            <w:top w:val="none" w:sz="0" w:space="0" w:color="auto"/>
            <w:left w:val="none" w:sz="0" w:space="0" w:color="auto"/>
            <w:bottom w:val="none" w:sz="0" w:space="0" w:color="auto"/>
            <w:right w:val="none" w:sz="0" w:space="0" w:color="auto"/>
          </w:divBdr>
          <w:divsChild>
            <w:div w:id="965427678">
              <w:marLeft w:val="0"/>
              <w:marRight w:val="0"/>
              <w:marTop w:val="0"/>
              <w:marBottom w:val="0"/>
              <w:divBdr>
                <w:top w:val="none" w:sz="0" w:space="0" w:color="auto"/>
                <w:left w:val="none" w:sz="0" w:space="0" w:color="auto"/>
                <w:bottom w:val="none" w:sz="0" w:space="0" w:color="auto"/>
                <w:right w:val="none" w:sz="0" w:space="0" w:color="auto"/>
              </w:divBdr>
              <w:divsChild>
                <w:div w:id="1519544729">
                  <w:marLeft w:val="0"/>
                  <w:marRight w:val="0"/>
                  <w:marTop w:val="0"/>
                  <w:marBottom w:val="0"/>
                  <w:divBdr>
                    <w:top w:val="none" w:sz="0" w:space="0" w:color="auto"/>
                    <w:left w:val="none" w:sz="0" w:space="0" w:color="auto"/>
                    <w:bottom w:val="none" w:sz="0" w:space="0" w:color="auto"/>
                    <w:right w:val="none" w:sz="0" w:space="0" w:color="auto"/>
                  </w:divBdr>
                  <w:divsChild>
                    <w:div w:id="1720086728">
                      <w:marLeft w:val="0"/>
                      <w:marRight w:val="0"/>
                      <w:marTop w:val="0"/>
                      <w:marBottom w:val="0"/>
                      <w:divBdr>
                        <w:top w:val="none" w:sz="0" w:space="0" w:color="auto"/>
                        <w:left w:val="none" w:sz="0" w:space="0" w:color="auto"/>
                        <w:bottom w:val="none" w:sz="0" w:space="0" w:color="auto"/>
                        <w:right w:val="none" w:sz="0" w:space="0" w:color="auto"/>
                      </w:divBdr>
                      <w:divsChild>
                        <w:div w:id="859317143">
                          <w:marLeft w:val="0"/>
                          <w:marRight w:val="0"/>
                          <w:marTop w:val="0"/>
                          <w:marBottom w:val="0"/>
                          <w:divBdr>
                            <w:top w:val="none" w:sz="0" w:space="0" w:color="auto"/>
                            <w:left w:val="none" w:sz="0" w:space="0" w:color="auto"/>
                            <w:bottom w:val="none" w:sz="0" w:space="0" w:color="auto"/>
                            <w:right w:val="none" w:sz="0" w:space="0" w:color="auto"/>
                          </w:divBdr>
                          <w:divsChild>
                            <w:div w:id="1401050993">
                              <w:marLeft w:val="0"/>
                              <w:marRight w:val="0"/>
                              <w:marTop w:val="0"/>
                              <w:marBottom w:val="0"/>
                              <w:divBdr>
                                <w:top w:val="none" w:sz="0" w:space="0" w:color="auto"/>
                                <w:left w:val="none" w:sz="0" w:space="0" w:color="auto"/>
                                <w:bottom w:val="none" w:sz="0" w:space="0" w:color="auto"/>
                                <w:right w:val="none" w:sz="0" w:space="0" w:color="auto"/>
                              </w:divBdr>
                              <w:divsChild>
                                <w:div w:id="1820226383">
                                  <w:marLeft w:val="0"/>
                                  <w:marRight w:val="0"/>
                                  <w:marTop w:val="0"/>
                                  <w:marBottom w:val="0"/>
                                  <w:divBdr>
                                    <w:top w:val="none" w:sz="0" w:space="0" w:color="auto"/>
                                    <w:left w:val="none" w:sz="0" w:space="0" w:color="auto"/>
                                    <w:bottom w:val="none" w:sz="0" w:space="0" w:color="auto"/>
                                    <w:right w:val="none" w:sz="0" w:space="0" w:color="auto"/>
                                  </w:divBdr>
                                  <w:divsChild>
                                    <w:div w:id="1074014967">
                                      <w:marLeft w:val="0"/>
                                      <w:marRight w:val="0"/>
                                      <w:marTop w:val="0"/>
                                      <w:marBottom w:val="0"/>
                                      <w:divBdr>
                                        <w:top w:val="none" w:sz="0" w:space="0" w:color="auto"/>
                                        <w:left w:val="none" w:sz="0" w:space="0" w:color="auto"/>
                                        <w:bottom w:val="none" w:sz="0" w:space="0" w:color="auto"/>
                                        <w:right w:val="none" w:sz="0" w:space="0" w:color="auto"/>
                                      </w:divBdr>
                                      <w:divsChild>
                                        <w:div w:id="2100283">
                                          <w:marLeft w:val="0"/>
                                          <w:marRight w:val="0"/>
                                          <w:marTop w:val="100"/>
                                          <w:marBottom w:val="100"/>
                                          <w:divBdr>
                                            <w:top w:val="none" w:sz="0" w:space="0" w:color="auto"/>
                                            <w:left w:val="none" w:sz="0" w:space="0" w:color="auto"/>
                                            <w:bottom w:val="none" w:sz="0" w:space="0" w:color="auto"/>
                                            <w:right w:val="none" w:sz="0" w:space="0" w:color="auto"/>
                                          </w:divBdr>
                                          <w:divsChild>
                                            <w:div w:id="1658218029">
                                              <w:marLeft w:val="0"/>
                                              <w:marRight w:val="0"/>
                                              <w:marTop w:val="100"/>
                                              <w:marBottom w:val="100"/>
                                              <w:divBdr>
                                                <w:top w:val="none" w:sz="0" w:space="0" w:color="auto"/>
                                                <w:left w:val="none" w:sz="0" w:space="0" w:color="auto"/>
                                                <w:bottom w:val="none" w:sz="0" w:space="0" w:color="auto"/>
                                                <w:right w:val="none" w:sz="0" w:space="0" w:color="auto"/>
                                              </w:divBdr>
                                              <w:divsChild>
                                                <w:div w:id="1070083171">
                                                  <w:marLeft w:val="0"/>
                                                  <w:marRight w:val="0"/>
                                                  <w:marTop w:val="0"/>
                                                  <w:marBottom w:val="0"/>
                                                  <w:divBdr>
                                                    <w:top w:val="none" w:sz="0" w:space="0" w:color="auto"/>
                                                    <w:left w:val="none" w:sz="0" w:space="0" w:color="auto"/>
                                                    <w:bottom w:val="none" w:sz="0" w:space="0" w:color="auto"/>
                                                    <w:right w:val="none" w:sz="0" w:space="0" w:color="auto"/>
                                                  </w:divBdr>
                                                  <w:divsChild>
                                                    <w:div w:id="1484658354">
                                                      <w:marLeft w:val="0"/>
                                                      <w:marRight w:val="0"/>
                                                      <w:marTop w:val="0"/>
                                                      <w:marBottom w:val="0"/>
                                                      <w:divBdr>
                                                        <w:top w:val="none" w:sz="0" w:space="0" w:color="auto"/>
                                                        <w:left w:val="none" w:sz="0" w:space="0" w:color="auto"/>
                                                        <w:bottom w:val="none" w:sz="0" w:space="0" w:color="auto"/>
                                                        <w:right w:val="none" w:sz="0" w:space="0" w:color="auto"/>
                                                      </w:divBdr>
                                                      <w:divsChild>
                                                        <w:div w:id="1990476780">
                                                          <w:marLeft w:val="0"/>
                                                          <w:marRight w:val="0"/>
                                                          <w:marTop w:val="0"/>
                                                          <w:marBottom w:val="0"/>
                                                          <w:divBdr>
                                                            <w:top w:val="none" w:sz="0" w:space="0" w:color="auto"/>
                                                            <w:left w:val="none" w:sz="0" w:space="0" w:color="auto"/>
                                                            <w:bottom w:val="none" w:sz="0" w:space="0" w:color="auto"/>
                                                            <w:right w:val="none" w:sz="0" w:space="0" w:color="auto"/>
                                                          </w:divBdr>
                                                          <w:divsChild>
                                                            <w:div w:id="1278371273">
                                                              <w:marLeft w:val="0"/>
                                                              <w:marRight w:val="0"/>
                                                              <w:marTop w:val="0"/>
                                                              <w:marBottom w:val="0"/>
                                                              <w:divBdr>
                                                                <w:top w:val="none" w:sz="0" w:space="0" w:color="auto"/>
                                                                <w:left w:val="none" w:sz="0" w:space="0" w:color="auto"/>
                                                                <w:bottom w:val="none" w:sz="0" w:space="0" w:color="auto"/>
                                                                <w:right w:val="none" w:sz="0" w:space="0" w:color="auto"/>
                                                              </w:divBdr>
                                                              <w:divsChild>
                                                                <w:div w:id="1561746901">
                                                                  <w:marLeft w:val="0"/>
                                                                  <w:marRight w:val="0"/>
                                                                  <w:marTop w:val="0"/>
                                                                  <w:marBottom w:val="0"/>
                                                                  <w:divBdr>
                                                                    <w:top w:val="none" w:sz="0" w:space="0" w:color="auto"/>
                                                                    <w:left w:val="none" w:sz="0" w:space="0" w:color="auto"/>
                                                                    <w:bottom w:val="none" w:sz="0" w:space="0" w:color="auto"/>
                                                                    <w:right w:val="none" w:sz="0" w:space="0" w:color="auto"/>
                                                                  </w:divBdr>
                                                                  <w:divsChild>
                                                                    <w:div w:id="1546411913">
                                                                      <w:marLeft w:val="0"/>
                                                                      <w:marRight w:val="0"/>
                                                                      <w:marTop w:val="0"/>
                                                                      <w:marBottom w:val="0"/>
                                                                      <w:divBdr>
                                                                        <w:top w:val="none" w:sz="0" w:space="0" w:color="auto"/>
                                                                        <w:left w:val="none" w:sz="0" w:space="0" w:color="auto"/>
                                                                        <w:bottom w:val="none" w:sz="0" w:space="0" w:color="auto"/>
                                                                        <w:right w:val="none" w:sz="0" w:space="0" w:color="auto"/>
                                                                      </w:divBdr>
                                                                      <w:divsChild>
                                                                        <w:div w:id="1902248816">
                                                                          <w:marLeft w:val="0"/>
                                                                          <w:marRight w:val="0"/>
                                                                          <w:marTop w:val="0"/>
                                                                          <w:marBottom w:val="0"/>
                                                                          <w:divBdr>
                                                                            <w:top w:val="none" w:sz="0" w:space="0" w:color="auto"/>
                                                                            <w:left w:val="none" w:sz="0" w:space="0" w:color="auto"/>
                                                                            <w:bottom w:val="none" w:sz="0" w:space="0" w:color="auto"/>
                                                                            <w:right w:val="none" w:sz="0" w:space="0" w:color="auto"/>
                                                                          </w:divBdr>
                                                                          <w:divsChild>
                                                                            <w:div w:id="1066999700">
                                                                              <w:marLeft w:val="0"/>
                                                                              <w:marRight w:val="0"/>
                                                                              <w:marTop w:val="0"/>
                                                                              <w:marBottom w:val="0"/>
                                                                              <w:divBdr>
                                                                                <w:top w:val="none" w:sz="0" w:space="0" w:color="auto"/>
                                                                                <w:left w:val="none" w:sz="0" w:space="0" w:color="auto"/>
                                                                                <w:bottom w:val="none" w:sz="0" w:space="0" w:color="auto"/>
                                                                                <w:right w:val="none" w:sz="0" w:space="0" w:color="auto"/>
                                                                              </w:divBdr>
                                                                              <w:divsChild>
                                                                                <w:div w:id="805397079">
                                                                                  <w:marLeft w:val="0"/>
                                                                                  <w:marRight w:val="0"/>
                                                                                  <w:marTop w:val="0"/>
                                                                                  <w:marBottom w:val="0"/>
                                                                                  <w:divBdr>
                                                                                    <w:top w:val="none" w:sz="0" w:space="0" w:color="auto"/>
                                                                                    <w:left w:val="none" w:sz="0" w:space="0" w:color="auto"/>
                                                                                    <w:bottom w:val="none" w:sz="0" w:space="0" w:color="auto"/>
                                                                                    <w:right w:val="none" w:sz="0" w:space="0" w:color="auto"/>
                                                                                  </w:divBdr>
                                                                                  <w:divsChild>
                                                                                    <w:div w:id="1474517029">
                                                                                      <w:marLeft w:val="0"/>
                                                                                      <w:marRight w:val="0"/>
                                                                                      <w:marTop w:val="0"/>
                                                                                      <w:marBottom w:val="0"/>
                                                                                      <w:divBdr>
                                                                                        <w:top w:val="none" w:sz="0" w:space="0" w:color="auto"/>
                                                                                        <w:left w:val="none" w:sz="0" w:space="0" w:color="auto"/>
                                                                                        <w:bottom w:val="none" w:sz="0" w:space="0" w:color="auto"/>
                                                                                        <w:right w:val="none" w:sz="0" w:space="0" w:color="auto"/>
                                                                                      </w:divBdr>
                                                                                      <w:divsChild>
                                                                                        <w:div w:id="109250966">
                                                                                          <w:marLeft w:val="0"/>
                                                                                          <w:marRight w:val="0"/>
                                                                                          <w:marTop w:val="0"/>
                                                                                          <w:marBottom w:val="0"/>
                                                                                          <w:divBdr>
                                                                                            <w:top w:val="none" w:sz="0" w:space="0" w:color="auto"/>
                                                                                            <w:left w:val="none" w:sz="0" w:space="0" w:color="auto"/>
                                                                                            <w:bottom w:val="none" w:sz="0" w:space="0" w:color="auto"/>
                                                                                            <w:right w:val="none" w:sz="0" w:space="0" w:color="auto"/>
                                                                                          </w:divBdr>
                                                                                          <w:divsChild>
                                                                                            <w:div w:id="749738072">
                                                                                              <w:marLeft w:val="0"/>
                                                                                              <w:marRight w:val="0"/>
                                                                                              <w:marTop w:val="0"/>
                                                                                              <w:marBottom w:val="0"/>
                                                                                              <w:divBdr>
                                                                                                <w:top w:val="none" w:sz="0" w:space="0" w:color="auto"/>
                                                                                                <w:left w:val="none" w:sz="0" w:space="0" w:color="auto"/>
                                                                                                <w:bottom w:val="none" w:sz="0" w:space="0" w:color="auto"/>
                                                                                                <w:right w:val="none" w:sz="0" w:space="0" w:color="auto"/>
                                                                                              </w:divBdr>
                                                                                              <w:divsChild>
                                                                                                <w:div w:id="313996339">
                                                                                                  <w:marLeft w:val="0"/>
                                                                                                  <w:marRight w:val="0"/>
                                                                                                  <w:marTop w:val="0"/>
                                                                                                  <w:marBottom w:val="0"/>
                                                                                                  <w:divBdr>
                                                                                                    <w:top w:val="none" w:sz="0" w:space="0" w:color="auto"/>
                                                                                                    <w:left w:val="none" w:sz="0" w:space="0" w:color="auto"/>
                                                                                                    <w:bottom w:val="none" w:sz="0" w:space="0" w:color="auto"/>
                                                                                                    <w:right w:val="none" w:sz="0" w:space="0" w:color="auto"/>
                                                                                                  </w:divBdr>
                                                                                                  <w:divsChild>
                                                                                                    <w:div w:id="688413706">
                                                                                                      <w:marLeft w:val="0"/>
                                                                                                      <w:marRight w:val="0"/>
                                                                                                      <w:marTop w:val="0"/>
                                                                                                      <w:marBottom w:val="0"/>
                                                                                                      <w:divBdr>
                                                                                                        <w:top w:val="none" w:sz="0" w:space="0" w:color="auto"/>
                                                                                                        <w:left w:val="none" w:sz="0" w:space="0" w:color="auto"/>
                                                                                                        <w:bottom w:val="none" w:sz="0" w:space="0" w:color="auto"/>
                                                                                                        <w:right w:val="none" w:sz="0" w:space="0" w:color="auto"/>
                                                                                                      </w:divBdr>
                                                                                                      <w:divsChild>
                                                                                                        <w:div w:id="207183904">
                                                                                                          <w:marLeft w:val="0"/>
                                                                                                          <w:marRight w:val="0"/>
                                                                                                          <w:marTop w:val="0"/>
                                                                                                          <w:marBottom w:val="0"/>
                                                                                                          <w:divBdr>
                                                                                                            <w:top w:val="none" w:sz="0" w:space="0" w:color="auto"/>
                                                                                                            <w:left w:val="none" w:sz="0" w:space="0" w:color="auto"/>
                                                                                                            <w:bottom w:val="none" w:sz="0" w:space="0" w:color="auto"/>
                                                                                                            <w:right w:val="none" w:sz="0" w:space="0" w:color="auto"/>
                                                                                                          </w:divBdr>
                                                                                                          <w:divsChild>
                                                                                                            <w:div w:id="2121140698">
                                                                                                              <w:marLeft w:val="0"/>
                                                                                                              <w:marRight w:val="0"/>
                                                                                                              <w:marTop w:val="0"/>
                                                                                                              <w:marBottom w:val="0"/>
                                                                                                              <w:divBdr>
                                                                                                                <w:top w:val="none" w:sz="0" w:space="0" w:color="auto"/>
                                                                                                                <w:left w:val="none" w:sz="0" w:space="0" w:color="auto"/>
                                                                                                                <w:bottom w:val="none" w:sz="0" w:space="0" w:color="auto"/>
                                                                                                                <w:right w:val="none" w:sz="0" w:space="0" w:color="auto"/>
                                                                                                              </w:divBdr>
                                                                                                              <w:divsChild>
                                                                                                                <w:div w:id="523519154">
                                                                                                                  <w:marLeft w:val="0"/>
                                                                                                                  <w:marRight w:val="0"/>
                                                                                                                  <w:marTop w:val="0"/>
                                                                                                                  <w:marBottom w:val="0"/>
                                                                                                                  <w:divBdr>
                                                                                                                    <w:top w:val="none" w:sz="0" w:space="0" w:color="auto"/>
                                                                                                                    <w:left w:val="none" w:sz="0" w:space="0" w:color="auto"/>
                                                                                                                    <w:bottom w:val="none" w:sz="0" w:space="0" w:color="auto"/>
                                                                                                                    <w:right w:val="none" w:sz="0" w:space="0" w:color="auto"/>
                                                                                                                  </w:divBdr>
                                                                                                                  <w:divsChild>
                                                                                                                    <w:div w:id="619922674">
                                                                                                                      <w:marLeft w:val="0"/>
                                                                                                                      <w:marRight w:val="0"/>
                                                                                                                      <w:marTop w:val="0"/>
                                                                                                                      <w:marBottom w:val="0"/>
                                                                                                                      <w:divBdr>
                                                                                                                        <w:top w:val="none" w:sz="0" w:space="0" w:color="auto"/>
                                                                                                                        <w:left w:val="none" w:sz="0" w:space="0" w:color="auto"/>
                                                                                                                        <w:bottom w:val="none" w:sz="0" w:space="0" w:color="auto"/>
                                                                                                                        <w:right w:val="none" w:sz="0" w:space="0" w:color="auto"/>
                                                                                                                      </w:divBdr>
                                                                                                                      <w:divsChild>
                                                                                                                        <w:div w:id="19940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268945">
                                                                                                          <w:marLeft w:val="0"/>
                                                                                                          <w:marRight w:val="0"/>
                                                                                                          <w:marTop w:val="0"/>
                                                                                                          <w:marBottom w:val="0"/>
                                                                                                          <w:divBdr>
                                                                                                            <w:top w:val="none" w:sz="0" w:space="0" w:color="auto"/>
                                                                                                            <w:left w:val="none" w:sz="0" w:space="0" w:color="auto"/>
                                                                                                            <w:bottom w:val="none" w:sz="0" w:space="0" w:color="auto"/>
                                                                                                            <w:right w:val="none" w:sz="0" w:space="0" w:color="auto"/>
                                                                                                          </w:divBdr>
                                                                                                          <w:divsChild>
                                                                                                            <w:div w:id="1605573137">
                                                                                                              <w:marLeft w:val="0"/>
                                                                                                              <w:marRight w:val="0"/>
                                                                                                              <w:marTop w:val="0"/>
                                                                                                              <w:marBottom w:val="0"/>
                                                                                                              <w:divBdr>
                                                                                                                <w:top w:val="none" w:sz="0" w:space="0" w:color="auto"/>
                                                                                                                <w:left w:val="none" w:sz="0" w:space="0" w:color="auto"/>
                                                                                                                <w:bottom w:val="none" w:sz="0" w:space="0" w:color="auto"/>
                                                                                                                <w:right w:val="none" w:sz="0" w:space="0" w:color="auto"/>
                                                                                                              </w:divBdr>
                                                                                                              <w:divsChild>
                                                                                                                <w:div w:id="132796160">
                                                                                                                  <w:marLeft w:val="0"/>
                                                                                                                  <w:marRight w:val="0"/>
                                                                                                                  <w:marTop w:val="0"/>
                                                                                                                  <w:marBottom w:val="0"/>
                                                                                                                  <w:divBdr>
                                                                                                                    <w:top w:val="none" w:sz="0" w:space="0" w:color="auto"/>
                                                                                                                    <w:left w:val="none" w:sz="0" w:space="0" w:color="auto"/>
                                                                                                                    <w:bottom w:val="none" w:sz="0" w:space="0" w:color="auto"/>
                                                                                                                    <w:right w:val="none" w:sz="0" w:space="0" w:color="auto"/>
                                                                                                                  </w:divBdr>
                                                                                                                  <w:divsChild>
                                                                                                                    <w:div w:id="1093934719">
                                                                                                                      <w:marLeft w:val="0"/>
                                                                                                                      <w:marRight w:val="0"/>
                                                                                                                      <w:marTop w:val="0"/>
                                                                                                                      <w:marBottom w:val="0"/>
                                                                                                                      <w:divBdr>
                                                                                                                        <w:top w:val="none" w:sz="0" w:space="0" w:color="auto"/>
                                                                                                                        <w:left w:val="none" w:sz="0" w:space="0" w:color="auto"/>
                                                                                                                        <w:bottom w:val="none" w:sz="0" w:space="0" w:color="auto"/>
                                                                                                                        <w:right w:val="none" w:sz="0" w:space="0" w:color="auto"/>
                                                                                                                      </w:divBdr>
                                                                                                                      <w:divsChild>
                                                                                                                        <w:div w:id="204682098">
                                                                                                                          <w:marLeft w:val="0"/>
                                                                                                                          <w:marRight w:val="0"/>
                                                                                                                          <w:marTop w:val="0"/>
                                                                                                                          <w:marBottom w:val="0"/>
                                                                                                                          <w:divBdr>
                                                                                                                            <w:top w:val="none" w:sz="0" w:space="0" w:color="auto"/>
                                                                                                                            <w:left w:val="none" w:sz="0" w:space="0" w:color="auto"/>
                                                                                                                            <w:bottom w:val="none" w:sz="0" w:space="0" w:color="auto"/>
                                                                                                                            <w:right w:val="none" w:sz="0" w:space="0" w:color="auto"/>
                                                                                                                          </w:divBdr>
                                                                                                                          <w:divsChild>
                                                                                                                            <w:div w:id="936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1923890">
                                                                                  <w:marLeft w:val="0"/>
                                                                                  <w:marRight w:val="0"/>
                                                                                  <w:marTop w:val="0"/>
                                                                                  <w:marBottom w:val="0"/>
                                                                                  <w:divBdr>
                                                                                    <w:top w:val="none" w:sz="0" w:space="0" w:color="auto"/>
                                                                                    <w:left w:val="none" w:sz="0" w:space="0" w:color="auto"/>
                                                                                    <w:bottom w:val="none" w:sz="0" w:space="0" w:color="auto"/>
                                                                                    <w:right w:val="none" w:sz="0" w:space="0" w:color="auto"/>
                                                                                  </w:divBdr>
                                                                                  <w:divsChild>
                                                                                    <w:div w:id="1715881525">
                                                                                      <w:marLeft w:val="0"/>
                                                                                      <w:marRight w:val="0"/>
                                                                                      <w:marTop w:val="0"/>
                                                                                      <w:marBottom w:val="0"/>
                                                                                      <w:divBdr>
                                                                                        <w:top w:val="single" w:sz="6" w:space="0" w:color="E8EAF0"/>
                                                                                        <w:left w:val="single" w:sz="6" w:space="0" w:color="E8EAF0"/>
                                                                                        <w:bottom w:val="single" w:sz="6" w:space="0" w:color="E8EAF0"/>
                                                                                        <w:right w:val="single" w:sz="6" w:space="0" w:color="E8EAF0"/>
                                                                                      </w:divBdr>
                                                                                      <w:divsChild>
                                                                                        <w:div w:id="551430209">
                                                                                          <w:marLeft w:val="0"/>
                                                                                          <w:marRight w:val="0"/>
                                                                                          <w:marTop w:val="0"/>
                                                                                          <w:marBottom w:val="0"/>
                                                                                          <w:divBdr>
                                                                                            <w:top w:val="none" w:sz="0" w:space="0" w:color="auto"/>
                                                                                            <w:left w:val="none" w:sz="0" w:space="0" w:color="auto"/>
                                                                                            <w:bottom w:val="none" w:sz="0" w:space="0" w:color="auto"/>
                                                                                            <w:right w:val="none" w:sz="0" w:space="0" w:color="auto"/>
                                                                                          </w:divBdr>
                                                                                          <w:divsChild>
                                                                                            <w:div w:id="1389568600">
                                                                                              <w:marLeft w:val="0"/>
                                                                                              <w:marRight w:val="0"/>
                                                                                              <w:marTop w:val="0"/>
                                                                                              <w:marBottom w:val="0"/>
                                                                                              <w:divBdr>
                                                                                                <w:top w:val="none" w:sz="0" w:space="0" w:color="auto"/>
                                                                                                <w:left w:val="none" w:sz="0" w:space="0" w:color="auto"/>
                                                                                                <w:bottom w:val="none" w:sz="0" w:space="0" w:color="auto"/>
                                                                                                <w:right w:val="none" w:sz="0" w:space="0" w:color="auto"/>
                                                                                              </w:divBdr>
                                                                                              <w:divsChild>
                                                                                                <w:div w:id="4181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570979">
                                                                      <w:marLeft w:val="0"/>
                                                                      <w:marRight w:val="0"/>
                                                                      <w:marTop w:val="100"/>
                                                                      <w:marBottom w:val="0"/>
                                                                      <w:divBdr>
                                                                        <w:top w:val="none" w:sz="0" w:space="0" w:color="auto"/>
                                                                        <w:left w:val="none" w:sz="0" w:space="0" w:color="auto"/>
                                                                        <w:bottom w:val="none" w:sz="0" w:space="0" w:color="auto"/>
                                                                        <w:right w:val="none" w:sz="0" w:space="0" w:color="auto"/>
                                                                      </w:divBdr>
                                                                      <w:divsChild>
                                                                        <w:div w:id="7145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12756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0631321">
      <w:bodyDiv w:val="1"/>
      <w:marLeft w:val="0"/>
      <w:marRight w:val="0"/>
      <w:marTop w:val="0"/>
      <w:marBottom w:val="0"/>
      <w:divBdr>
        <w:top w:val="none" w:sz="0" w:space="0" w:color="auto"/>
        <w:left w:val="none" w:sz="0" w:space="0" w:color="auto"/>
        <w:bottom w:val="none" w:sz="0" w:space="0" w:color="auto"/>
        <w:right w:val="none" w:sz="0" w:space="0" w:color="auto"/>
      </w:divBdr>
      <w:divsChild>
        <w:div w:id="407923413">
          <w:marLeft w:val="0"/>
          <w:marRight w:val="0"/>
          <w:marTop w:val="450"/>
          <w:marBottom w:val="450"/>
          <w:divBdr>
            <w:top w:val="none" w:sz="0" w:space="0" w:color="auto"/>
            <w:left w:val="none" w:sz="0" w:space="0" w:color="auto"/>
            <w:bottom w:val="none" w:sz="0" w:space="0" w:color="auto"/>
            <w:right w:val="none" w:sz="0" w:space="0" w:color="auto"/>
          </w:divBdr>
          <w:divsChild>
            <w:div w:id="1142191096">
              <w:marLeft w:val="0"/>
              <w:marRight w:val="0"/>
              <w:marTop w:val="0"/>
              <w:marBottom w:val="0"/>
              <w:divBdr>
                <w:top w:val="single" w:sz="6" w:space="18" w:color="E0E3E6"/>
                <w:left w:val="single" w:sz="6" w:space="23" w:color="E0E3E6"/>
                <w:bottom w:val="single" w:sz="6" w:space="18" w:color="E0E3E6"/>
                <w:right w:val="single" w:sz="6" w:space="23" w:color="E0E3E6"/>
              </w:divBdr>
              <w:divsChild>
                <w:div w:id="14014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7886">
          <w:blockQuote w:val="1"/>
          <w:marLeft w:val="405"/>
          <w:marRight w:val="0"/>
          <w:marTop w:val="720"/>
          <w:marBottom w:val="720"/>
          <w:divBdr>
            <w:top w:val="none" w:sz="0" w:space="0" w:color="auto"/>
            <w:left w:val="single" w:sz="18" w:space="20" w:color="E5E9ED"/>
            <w:bottom w:val="none" w:sz="0" w:space="0" w:color="auto"/>
            <w:right w:val="none" w:sz="0" w:space="0" w:color="auto"/>
          </w:divBdr>
        </w:div>
        <w:div w:id="1506048914">
          <w:blockQuote w:val="1"/>
          <w:marLeft w:val="405"/>
          <w:marRight w:val="0"/>
          <w:marTop w:val="720"/>
          <w:marBottom w:val="720"/>
          <w:divBdr>
            <w:top w:val="none" w:sz="0" w:space="0" w:color="auto"/>
            <w:left w:val="single" w:sz="18" w:space="20" w:color="E5E9ED"/>
            <w:bottom w:val="none" w:sz="0" w:space="0" w:color="auto"/>
            <w:right w:val="none" w:sz="0" w:space="0" w:color="auto"/>
          </w:divBdr>
        </w:div>
      </w:divsChild>
    </w:div>
    <w:div w:id="193689500">
      <w:bodyDiv w:val="1"/>
      <w:marLeft w:val="0"/>
      <w:marRight w:val="0"/>
      <w:marTop w:val="0"/>
      <w:marBottom w:val="0"/>
      <w:divBdr>
        <w:top w:val="none" w:sz="0" w:space="0" w:color="auto"/>
        <w:left w:val="none" w:sz="0" w:space="0" w:color="auto"/>
        <w:bottom w:val="none" w:sz="0" w:space="0" w:color="auto"/>
        <w:right w:val="none" w:sz="0" w:space="0" w:color="auto"/>
      </w:divBdr>
      <w:divsChild>
        <w:div w:id="2119374627">
          <w:marLeft w:val="0"/>
          <w:marRight w:val="0"/>
          <w:marTop w:val="360"/>
          <w:marBottom w:val="180"/>
          <w:divBdr>
            <w:top w:val="none" w:sz="0" w:space="0" w:color="auto"/>
            <w:left w:val="none" w:sz="0" w:space="0" w:color="auto"/>
            <w:bottom w:val="none" w:sz="0" w:space="0" w:color="auto"/>
            <w:right w:val="none" w:sz="0" w:space="0" w:color="auto"/>
          </w:divBdr>
        </w:div>
      </w:divsChild>
    </w:div>
    <w:div w:id="246305185">
      <w:bodyDiv w:val="1"/>
      <w:marLeft w:val="0"/>
      <w:marRight w:val="0"/>
      <w:marTop w:val="0"/>
      <w:marBottom w:val="0"/>
      <w:divBdr>
        <w:top w:val="none" w:sz="0" w:space="0" w:color="auto"/>
        <w:left w:val="none" w:sz="0" w:space="0" w:color="auto"/>
        <w:bottom w:val="none" w:sz="0" w:space="0" w:color="auto"/>
        <w:right w:val="none" w:sz="0" w:space="0" w:color="auto"/>
      </w:divBdr>
      <w:divsChild>
        <w:div w:id="1550999100">
          <w:marLeft w:val="0"/>
          <w:marRight w:val="0"/>
          <w:marTop w:val="0"/>
          <w:marBottom w:val="0"/>
          <w:divBdr>
            <w:top w:val="none" w:sz="0" w:space="0" w:color="auto"/>
            <w:left w:val="none" w:sz="0" w:space="0" w:color="auto"/>
            <w:bottom w:val="none" w:sz="0" w:space="0" w:color="auto"/>
            <w:right w:val="none" w:sz="0" w:space="0" w:color="auto"/>
          </w:divBdr>
          <w:divsChild>
            <w:div w:id="45373055">
              <w:marLeft w:val="0"/>
              <w:marRight w:val="0"/>
              <w:marTop w:val="0"/>
              <w:marBottom w:val="0"/>
              <w:divBdr>
                <w:top w:val="none" w:sz="0" w:space="0" w:color="auto"/>
                <w:left w:val="none" w:sz="0" w:space="0" w:color="auto"/>
                <w:bottom w:val="none" w:sz="0" w:space="0" w:color="auto"/>
                <w:right w:val="none" w:sz="0" w:space="0" w:color="auto"/>
              </w:divBdr>
              <w:divsChild>
                <w:div w:id="1107429066">
                  <w:marLeft w:val="0"/>
                  <w:marRight w:val="0"/>
                  <w:marTop w:val="0"/>
                  <w:marBottom w:val="0"/>
                  <w:divBdr>
                    <w:top w:val="none" w:sz="0" w:space="0" w:color="auto"/>
                    <w:left w:val="none" w:sz="0" w:space="0" w:color="auto"/>
                    <w:bottom w:val="none" w:sz="0" w:space="0" w:color="auto"/>
                    <w:right w:val="none" w:sz="0" w:space="0" w:color="auto"/>
                  </w:divBdr>
                </w:div>
              </w:divsChild>
            </w:div>
            <w:div w:id="110824608">
              <w:marLeft w:val="-180"/>
              <w:marRight w:val="-180"/>
              <w:marTop w:val="0"/>
              <w:marBottom w:val="0"/>
              <w:divBdr>
                <w:top w:val="none" w:sz="0" w:space="0" w:color="auto"/>
                <w:left w:val="none" w:sz="0" w:space="0" w:color="auto"/>
                <w:bottom w:val="none" w:sz="0" w:space="0" w:color="auto"/>
                <w:right w:val="none" w:sz="0" w:space="0" w:color="auto"/>
              </w:divBdr>
              <w:divsChild>
                <w:div w:id="992373180">
                  <w:marLeft w:val="0"/>
                  <w:marRight w:val="0"/>
                  <w:marTop w:val="0"/>
                  <w:marBottom w:val="0"/>
                  <w:divBdr>
                    <w:top w:val="none" w:sz="0" w:space="0" w:color="auto"/>
                    <w:left w:val="none" w:sz="0" w:space="0" w:color="auto"/>
                    <w:bottom w:val="none" w:sz="0" w:space="0" w:color="auto"/>
                    <w:right w:val="none" w:sz="0" w:space="0" w:color="auto"/>
                  </w:divBdr>
                  <w:divsChild>
                    <w:div w:id="1663579511">
                      <w:marLeft w:val="0"/>
                      <w:marRight w:val="0"/>
                      <w:marTop w:val="210"/>
                      <w:marBottom w:val="0"/>
                      <w:divBdr>
                        <w:top w:val="none" w:sz="0" w:space="0" w:color="auto"/>
                        <w:left w:val="none" w:sz="0" w:space="0" w:color="auto"/>
                        <w:bottom w:val="none" w:sz="0" w:space="0" w:color="auto"/>
                        <w:right w:val="none" w:sz="0" w:space="0" w:color="auto"/>
                      </w:divBdr>
                      <w:divsChild>
                        <w:div w:id="782381776">
                          <w:marLeft w:val="0"/>
                          <w:marRight w:val="0"/>
                          <w:marTop w:val="0"/>
                          <w:marBottom w:val="0"/>
                          <w:divBdr>
                            <w:top w:val="none" w:sz="0" w:space="0" w:color="auto"/>
                            <w:left w:val="none" w:sz="0" w:space="0" w:color="auto"/>
                            <w:bottom w:val="none" w:sz="0" w:space="0" w:color="auto"/>
                            <w:right w:val="none" w:sz="0" w:space="0" w:color="auto"/>
                          </w:divBdr>
                        </w:div>
                      </w:divsChild>
                    </w:div>
                    <w:div w:id="18449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8423">
              <w:marLeft w:val="0"/>
              <w:marRight w:val="0"/>
              <w:marTop w:val="0"/>
              <w:marBottom w:val="0"/>
              <w:divBdr>
                <w:top w:val="none" w:sz="0" w:space="0" w:color="auto"/>
                <w:left w:val="none" w:sz="0" w:space="0" w:color="auto"/>
                <w:bottom w:val="none" w:sz="0" w:space="0" w:color="auto"/>
                <w:right w:val="none" w:sz="0" w:space="0" w:color="auto"/>
              </w:divBdr>
            </w:div>
            <w:div w:id="390882509">
              <w:marLeft w:val="-180"/>
              <w:marRight w:val="-180"/>
              <w:marTop w:val="0"/>
              <w:marBottom w:val="0"/>
              <w:divBdr>
                <w:top w:val="none" w:sz="0" w:space="0" w:color="auto"/>
                <w:left w:val="none" w:sz="0" w:space="0" w:color="auto"/>
                <w:bottom w:val="none" w:sz="0" w:space="0" w:color="auto"/>
                <w:right w:val="none" w:sz="0" w:space="0" w:color="auto"/>
              </w:divBdr>
              <w:divsChild>
                <w:div w:id="1734153655">
                  <w:marLeft w:val="0"/>
                  <w:marRight w:val="0"/>
                  <w:marTop w:val="0"/>
                  <w:marBottom w:val="0"/>
                  <w:divBdr>
                    <w:top w:val="none" w:sz="0" w:space="0" w:color="auto"/>
                    <w:left w:val="none" w:sz="0" w:space="0" w:color="auto"/>
                    <w:bottom w:val="none" w:sz="0" w:space="0" w:color="auto"/>
                    <w:right w:val="none" w:sz="0" w:space="0" w:color="auto"/>
                  </w:divBdr>
                  <w:divsChild>
                    <w:div w:id="1397901727">
                      <w:marLeft w:val="0"/>
                      <w:marRight w:val="0"/>
                      <w:marTop w:val="210"/>
                      <w:marBottom w:val="0"/>
                      <w:divBdr>
                        <w:top w:val="none" w:sz="0" w:space="0" w:color="auto"/>
                        <w:left w:val="none" w:sz="0" w:space="0" w:color="auto"/>
                        <w:bottom w:val="none" w:sz="0" w:space="0" w:color="auto"/>
                        <w:right w:val="none" w:sz="0" w:space="0" w:color="auto"/>
                      </w:divBdr>
                      <w:divsChild>
                        <w:div w:id="1932421910">
                          <w:marLeft w:val="0"/>
                          <w:marRight w:val="0"/>
                          <w:marTop w:val="0"/>
                          <w:marBottom w:val="0"/>
                          <w:divBdr>
                            <w:top w:val="none" w:sz="0" w:space="0" w:color="auto"/>
                            <w:left w:val="none" w:sz="0" w:space="0" w:color="auto"/>
                            <w:bottom w:val="none" w:sz="0" w:space="0" w:color="auto"/>
                            <w:right w:val="none" w:sz="0" w:space="0" w:color="auto"/>
                          </w:divBdr>
                        </w:div>
                      </w:divsChild>
                    </w:div>
                    <w:div w:id="211432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2323">
              <w:marLeft w:val="0"/>
              <w:marRight w:val="0"/>
              <w:marTop w:val="0"/>
              <w:marBottom w:val="0"/>
              <w:divBdr>
                <w:top w:val="none" w:sz="0" w:space="0" w:color="auto"/>
                <w:left w:val="none" w:sz="0" w:space="0" w:color="auto"/>
                <w:bottom w:val="none" w:sz="0" w:space="0" w:color="auto"/>
                <w:right w:val="none" w:sz="0" w:space="0" w:color="auto"/>
              </w:divBdr>
            </w:div>
            <w:div w:id="1035034746">
              <w:marLeft w:val="0"/>
              <w:marRight w:val="0"/>
              <w:marTop w:val="0"/>
              <w:marBottom w:val="0"/>
              <w:divBdr>
                <w:top w:val="none" w:sz="0" w:space="0" w:color="auto"/>
                <w:left w:val="none" w:sz="0" w:space="0" w:color="auto"/>
                <w:bottom w:val="none" w:sz="0" w:space="0" w:color="auto"/>
                <w:right w:val="none" w:sz="0" w:space="0" w:color="auto"/>
              </w:divBdr>
            </w:div>
            <w:div w:id="1056126720">
              <w:marLeft w:val="0"/>
              <w:marRight w:val="0"/>
              <w:marTop w:val="0"/>
              <w:marBottom w:val="0"/>
              <w:divBdr>
                <w:top w:val="none" w:sz="0" w:space="0" w:color="auto"/>
                <w:left w:val="none" w:sz="0" w:space="0" w:color="auto"/>
                <w:bottom w:val="none" w:sz="0" w:space="0" w:color="auto"/>
                <w:right w:val="none" w:sz="0" w:space="0" w:color="auto"/>
              </w:divBdr>
            </w:div>
            <w:div w:id="1592934849">
              <w:marLeft w:val="0"/>
              <w:marRight w:val="0"/>
              <w:marTop w:val="0"/>
              <w:marBottom w:val="0"/>
              <w:divBdr>
                <w:top w:val="none" w:sz="0" w:space="0" w:color="auto"/>
                <w:left w:val="none" w:sz="0" w:space="0" w:color="auto"/>
                <w:bottom w:val="none" w:sz="0" w:space="0" w:color="auto"/>
                <w:right w:val="none" w:sz="0" w:space="0" w:color="auto"/>
              </w:divBdr>
            </w:div>
            <w:div w:id="1600869415">
              <w:marLeft w:val="0"/>
              <w:marRight w:val="0"/>
              <w:marTop w:val="0"/>
              <w:marBottom w:val="0"/>
              <w:divBdr>
                <w:top w:val="none" w:sz="0" w:space="0" w:color="auto"/>
                <w:left w:val="none" w:sz="0" w:space="0" w:color="auto"/>
                <w:bottom w:val="none" w:sz="0" w:space="0" w:color="auto"/>
                <w:right w:val="none" w:sz="0" w:space="0" w:color="auto"/>
              </w:divBdr>
              <w:divsChild>
                <w:div w:id="575822813">
                  <w:marLeft w:val="0"/>
                  <w:marRight w:val="0"/>
                  <w:marTop w:val="0"/>
                  <w:marBottom w:val="0"/>
                  <w:divBdr>
                    <w:top w:val="none" w:sz="0" w:space="0" w:color="auto"/>
                    <w:left w:val="none" w:sz="0" w:space="0" w:color="auto"/>
                    <w:bottom w:val="none" w:sz="0" w:space="0" w:color="auto"/>
                    <w:right w:val="none" w:sz="0" w:space="0" w:color="auto"/>
                  </w:divBdr>
                </w:div>
              </w:divsChild>
            </w:div>
            <w:div w:id="1608151162">
              <w:marLeft w:val="0"/>
              <w:marRight w:val="0"/>
              <w:marTop w:val="0"/>
              <w:marBottom w:val="0"/>
              <w:divBdr>
                <w:top w:val="none" w:sz="0" w:space="0" w:color="auto"/>
                <w:left w:val="none" w:sz="0" w:space="0" w:color="auto"/>
                <w:bottom w:val="none" w:sz="0" w:space="0" w:color="auto"/>
                <w:right w:val="none" w:sz="0" w:space="0" w:color="auto"/>
              </w:divBdr>
              <w:divsChild>
                <w:div w:id="2135252087">
                  <w:marLeft w:val="0"/>
                  <w:marRight w:val="0"/>
                  <w:marTop w:val="0"/>
                  <w:marBottom w:val="0"/>
                  <w:divBdr>
                    <w:top w:val="none" w:sz="0" w:space="0" w:color="auto"/>
                    <w:left w:val="none" w:sz="0" w:space="0" w:color="auto"/>
                    <w:bottom w:val="none" w:sz="0" w:space="0" w:color="auto"/>
                    <w:right w:val="none" w:sz="0" w:space="0" w:color="auto"/>
                  </w:divBdr>
                </w:div>
              </w:divsChild>
            </w:div>
            <w:div w:id="1773549211">
              <w:marLeft w:val="0"/>
              <w:marRight w:val="0"/>
              <w:marTop w:val="0"/>
              <w:marBottom w:val="0"/>
              <w:divBdr>
                <w:top w:val="none" w:sz="0" w:space="0" w:color="auto"/>
                <w:left w:val="none" w:sz="0" w:space="0" w:color="auto"/>
                <w:bottom w:val="none" w:sz="0" w:space="0" w:color="auto"/>
                <w:right w:val="none" w:sz="0" w:space="0" w:color="auto"/>
              </w:divBdr>
            </w:div>
            <w:div w:id="1897161124">
              <w:marLeft w:val="0"/>
              <w:marRight w:val="0"/>
              <w:marTop w:val="0"/>
              <w:marBottom w:val="0"/>
              <w:divBdr>
                <w:top w:val="none" w:sz="0" w:space="0" w:color="auto"/>
                <w:left w:val="none" w:sz="0" w:space="0" w:color="auto"/>
                <w:bottom w:val="none" w:sz="0" w:space="0" w:color="auto"/>
                <w:right w:val="none" w:sz="0" w:space="0" w:color="auto"/>
              </w:divBdr>
            </w:div>
            <w:div w:id="2030064262">
              <w:marLeft w:val="0"/>
              <w:marRight w:val="0"/>
              <w:marTop w:val="0"/>
              <w:marBottom w:val="0"/>
              <w:divBdr>
                <w:top w:val="none" w:sz="0" w:space="0" w:color="auto"/>
                <w:left w:val="none" w:sz="0" w:space="0" w:color="auto"/>
                <w:bottom w:val="none" w:sz="0" w:space="0" w:color="auto"/>
                <w:right w:val="none" w:sz="0" w:space="0" w:color="auto"/>
              </w:divBdr>
            </w:div>
          </w:divsChild>
        </w:div>
        <w:div w:id="1552888722">
          <w:marLeft w:val="0"/>
          <w:marRight w:val="0"/>
          <w:marTop w:val="810"/>
          <w:marBottom w:val="810"/>
          <w:divBdr>
            <w:top w:val="none" w:sz="0" w:space="0" w:color="auto"/>
            <w:left w:val="none" w:sz="0" w:space="0" w:color="auto"/>
            <w:bottom w:val="none" w:sz="0" w:space="0" w:color="auto"/>
            <w:right w:val="none" w:sz="0" w:space="0" w:color="auto"/>
          </w:divBdr>
          <w:divsChild>
            <w:div w:id="488910070">
              <w:marLeft w:val="0"/>
              <w:marRight w:val="0"/>
              <w:marTop w:val="0"/>
              <w:marBottom w:val="0"/>
              <w:divBdr>
                <w:top w:val="none" w:sz="0" w:space="0" w:color="auto"/>
                <w:left w:val="none" w:sz="0" w:space="0" w:color="auto"/>
                <w:bottom w:val="none" w:sz="0" w:space="0" w:color="auto"/>
                <w:right w:val="none" w:sz="0" w:space="0" w:color="auto"/>
              </w:divBdr>
              <w:divsChild>
                <w:div w:id="11249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80046">
      <w:bodyDiv w:val="1"/>
      <w:marLeft w:val="0"/>
      <w:marRight w:val="0"/>
      <w:marTop w:val="0"/>
      <w:marBottom w:val="0"/>
      <w:divBdr>
        <w:top w:val="none" w:sz="0" w:space="0" w:color="auto"/>
        <w:left w:val="none" w:sz="0" w:space="0" w:color="auto"/>
        <w:bottom w:val="none" w:sz="0" w:space="0" w:color="auto"/>
        <w:right w:val="none" w:sz="0" w:space="0" w:color="auto"/>
      </w:divBdr>
    </w:div>
    <w:div w:id="279453797">
      <w:bodyDiv w:val="1"/>
      <w:marLeft w:val="0"/>
      <w:marRight w:val="0"/>
      <w:marTop w:val="0"/>
      <w:marBottom w:val="0"/>
      <w:divBdr>
        <w:top w:val="none" w:sz="0" w:space="0" w:color="auto"/>
        <w:left w:val="none" w:sz="0" w:space="0" w:color="auto"/>
        <w:bottom w:val="none" w:sz="0" w:space="0" w:color="auto"/>
        <w:right w:val="none" w:sz="0" w:space="0" w:color="auto"/>
      </w:divBdr>
    </w:div>
    <w:div w:id="344131483">
      <w:bodyDiv w:val="1"/>
      <w:marLeft w:val="0"/>
      <w:marRight w:val="0"/>
      <w:marTop w:val="0"/>
      <w:marBottom w:val="0"/>
      <w:divBdr>
        <w:top w:val="none" w:sz="0" w:space="0" w:color="auto"/>
        <w:left w:val="none" w:sz="0" w:space="0" w:color="auto"/>
        <w:bottom w:val="none" w:sz="0" w:space="0" w:color="auto"/>
        <w:right w:val="none" w:sz="0" w:space="0" w:color="auto"/>
      </w:divBdr>
    </w:div>
    <w:div w:id="429862249">
      <w:bodyDiv w:val="1"/>
      <w:marLeft w:val="0"/>
      <w:marRight w:val="0"/>
      <w:marTop w:val="0"/>
      <w:marBottom w:val="0"/>
      <w:divBdr>
        <w:top w:val="none" w:sz="0" w:space="0" w:color="auto"/>
        <w:left w:val="none" w:sz="0" w:space="0" w:color="auto"/>
        <w:bottom w:val="none" w:sz="0" w:space="0" w:color="auto"/>
        <w:right w:val="none" w:sz="0" w:space="0" w:color="auto"/>
      </w:divBdr>
    </w:div>
    <w:div w:id="442723876">
      <w:bodyDiv w:val="1"/>
      <w:marLeft w:val="0"/>
      <w:marRight w:val="0"/>
      <w:marTop w:val="0"/>
      <w:marBottom w:val="0"/>
      <w:divBdr>
        <w:top w:val="none" w:sz="0" w:space="0" w:color="auto"/>
        <w:left w:val="none" w:sz="0" w:space="0" w:color="auto"/>
        <w:bottom w:val="none" w:sz="0" w:space="0" w:color="auto"/>
        <w:right w:val="none" w:sz="0" w:space="0" w:color="auto"/>
      </w:divBdr>
    </w:div>
    <w:div w:id="539435164">
      <w:bodyDiv w:val="1"/>
      <w:marLeft w:val="0"/>
      <w:marRight w:val="0"/>
      <w:marTop w:val="0"/>
      <w:marBottom w:val="0"/>
      <w:divBdr>
        <w:top w:val="none" w:sz="0" w:space="0" w:color="auto"/>
        <w:left w:val="none" w:sz="0" w:space="0" w:color="auto"/>
        <w:bottom w:val="none" w:sz="0" w:space="0" w:color="auto"/>
        <w:right w:val="none" w:sz="0" w:space="0" w:color="auto"/>
      </w:divBdr>
    </w:div>
    <w:div w:id="557133052">
      <w:bodyDiv w:val="1"/>
      <w:marLeft w:val="0"/>
      <w:marRight w:val="0"/>
      <w:marTop w:val="0"/>
      <w:marBottom w:val="0"/>
      <w:divBdr>
        <w:top w:val="none" w:sz="0" w:space="0" w:color="auto"/>
        <w:left w:val="none" w:sz="0" w:space="0" w:color="auto"/>
        <w:bottom w:val="none" w:sz="0" w:space="0" w:color="auto"/>
        <w:right w:val="none" w:sz="0" w:space="0" w:color="auto"/>
      </w:divBdr>
      <w:divsChild>
        <w:div w:id="798063201">
          <w:marLeft w:val="0"/>
          <w:marRight w:val="0"/>
          <w:marTop w:val="0"/>
          <w:marBottom w:val="0"/>
          <w:divBdr>
            <w:top w:val="none" w:sz="0" w:space="0" w:color="auto"/>
            <w:left w:val="none" w:sz="0" w:space="0" w:color="auto"/>
            <w:bottom w:val="none" w:sz="0" w:space="0" w:color="auto"/>
            <w:right w:val="none" w:sz="0" w:space="0" w:color="auto"/>
          </w:divBdr>
          <w:divsChild>
            <w:div w:id="395251604">
              <w:marLeft w:val="0"/>
              <w:marRight w:val="0"/>
              <w:marTop w:val="0"/>
              <w:marBottom w:val="0"/>
              <w:divBdr>
                <w:top w:val="none" w:sz="0" w:space="0" w:color="auto"/>
                <w:left w:val="none" w:sz="0" w:space="0" w:color="auto"/>
                <w:bottom w:val="none" w:sz="0" w:space="0" w:color="auto"/>
                <w:right w:val="none" w:sz="0" w:space="0" w:color="auto"/>
              </w:divBdr>
              <w:divsChild>
                <w:div w:id="105430934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021592716">
          <w:marLeft w:val="0"/>
          <w:marRight w:val="0"/>
          <w:marTop w:val="0"/>
          <w:marBottom w:val="0"/>
          <w:divBdr>
            <w:top w:val="none" w:sz="0" w:space="0" w:color="auto"/>
            <w:left w:val="none" w:sz="0" w:space="0" w:color="auto"/>
            <w:bottom w:val="none" w:sz="0" w:space="0" w:color="auto"/>
            <w:right w:val="none" w:sz="0" w:space="0" w:color="auto"/>
          </w:divBdr>
          <w:divsChild>
            <w:div w:id="1445879566">
              <w:marLeft w:val="0"/>
              <w:marRight w:val="0"/>
              <w:marTop w:val="0"/>
              <w:marBottom w:val="0"/>
              <w:divBdr>
                <w:top w:val="none" w:sz="0" w:space="0" w:color="auto"/>
                <w:left w:val="none" w:sz="0" w:space="0" w:color="auto"/>
                <w:bottom w:val="none" w:sz="0" w:space="0" w:color="auto"/>
                <w:right w:val="none" w:sz="0" w:space="0" w:color="auto"/>
              </w:divBdr>
              <w:divsChild>
                <w:div w:id="2018186447">
                  <w:marLeft w:val="0"/>
                  <w:marRight w:val="0"/>
                  <w:marTop w:val="0"/>
                  <w:marBottom w:val="0"/>
                  <w:divBdr>
                    <w:top w:val="none" w:sz="0" w:space="0" w:color="auto"/>
                    <w:left w:val="none" w:sz="0" w:space="0" w:color="auto"/>
                    <w:bottom w:val="none" w:sz="0" w:space="0" w:color="auto"/>
                    <w:right w:val="none" w:sz="0" w:space="0" w:color="auto"/>
                  </w:divBdr>
                  <w:divsChild>
                    <w:div w:id="779571128">
                      <w:marLeft w:val="300"/>
                      <w:marRight w:val="300"/>
                      <w:marTop w:val="0"/>
                      <w:marBottom w:val="0"/>
                      <w:divBdr>
                        <w:top w:val="none" w:sz="0" w:space="0" w:color="auto"/>
                        <w:left w:val="none" w:sz="0" w:space="0" w:color="auto"/>
                        <w:bottom w:val="none" w:sz="0" w:space="0" w:color="auto"/>
                        <w:right w:val="none" w:sz="0" w:space="0" w:color="auto"/>
                      </w:divBdr>
                      <w:divsChild>
                        <w:div w:id="2649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899216">
          <w:marLeft w:val="0"/>
          <w:marRight w:val="0"/>
          <w:marTop w:val="0"/>
          <w:marBottom w:val="0"/>
          <w:divBdr>
            <w:top w:val="none" w:sz="0" w:space="0" w:color="auto"/>
            <w:left w:val="none" w:sz="0" w:space="0" w:color="auto"/>
            <w:bottom w:val="none" w:sz="0" w:space="0" w:color="auto"/>
            <w:right w:val="none" w:sz="0" w:space="0" w:color="auto"/>
          </w:divBdr>
        </w:div>
      </w:divsChild>
    </w:div>
    <w:div w:id="562180652">
      <w:bodyDiv w:val="1"/>
      <w:marLeft w:val="0"/>
      <w:marRight w:val="0"/>
      <w:marTop w:val="0"/>
      <w:marBottom w:val="0"/>
      <w:divBdr>
        <w:top w:val="none" w:sz="0" w:space="0" w:color="auto"/>
        <w:left w:val="none" w:sz="0" w:space="0" w:color="auto"/>
        <w:bottom w:val="none" w:sz="0" w:space="0" w:color="auto"/>
        <w:right w:val="none" w:sz="0" w:space="0" w:color="auto"/>
      </w:divBdr>
      <w:divsChild>
        <w:div w:id="1462383335">
          <w:marLeft w:val="0"/>
          <w:marRight w:val="0"/>
          <w:marTop w:val="0"/>
          <w:marBottom w:val="0"/>
          <w:divBdr>
            <w:top w:val="none" w:sz="0" w:space="0" w:color="auto"/>
            <w:left w:val="none" w:sz="0" w:space="0" w:color="auto"/>
            <w:bottom w:val="none" w:sz="0" w:space="0" w:color="auto"/>
            <w:right w:val="none" w:sz="0" w:space="0" w:color="auto"/>
          </w:divBdr>
        </w:div>
        <w:div w:id="1893466460">
          <w:marLeft w:val="0"/>
          <w:marRight w:val="0"/>
          <w:marTop w:val="0"/>
          <w:marBottom w:val="300"/>
          <w:divBdr>
            <w:top w:val="none" w:sz="0" w:space="0" w:color="auto"/>
            <w:left w:val="none" w:sz="0" w:space="0" w:color="auto"/>
            <w:bottom w:val="none" w:sz="0" w:space="0" w:color="auto"/>
            <w:right w:val="none" w:sz="0" w:space="0" w:color="auto"/>
          </w:divBdr>
        </w:div>
      </w:divsChild>
    </w:div>
    <w:div w:id="601645290">
      <w:bodyDiv w:val="1"/>
      <w:marLeft w:val="0"/>
      <w:marRight w:val="0"/>
      <w:marTop w:val="0"/>
      <w:marBottom w:val="0"/>
      <w:divBdr>
        <w:top w:val="none" w:sz="0" w:space="0" w:color="auto"/>
        <w:left w:val="none" w:sz="0" w:space="0" w:color="auto"/>
        <w:bottom w:val="none" w:sz="0" w:space="0" w:color="auto"/>
        <w:right w:val="none" w:sz="0" w:space="0" w:color="auto"/>
      </w:divBdr>
      <w:divsChild>
        <w:div w:id="383875280">
          <w:marLeft w:val="0"/>
          <w:marRight w:val="0"/>
          <w:marTop w:val="0"/>
          <w:marBottom w:val="300"/>
          <w:divBdr>
            <w:top w:val="none" w:sz="0" w:space="0" w:color="auto"/>
            <w:left w:val="none" w:sz="0" w:space="0" w:color="auto"/>
            <w:bottom w:val="none" w:sz="0" w:space="0" w:color="auto"/>
            <w:right w:val="none" w:sz="0" w:space="0" w:color="auto"/>
          </w:divBdr>
          <w:divsChild>
            <w:div w:id="1851483577">
              <w:blockQuote w:val="1"/>
              <w:marLeft w:val="0"/>
              <w:marRight w:val="0"/>
              <w:marTop w:val="0"/>
              <w:marBottom w:val="0"/>
              <w:divBdr>
                <w:top w:val="none" w:sz="0" w:space="0" w:color="auto"/>
                <w:left w:val="none" w:sz="0" w:space="0" w:color="auto"/>
                <w:bottom w:val="none" w:sz="0" w:space="0" w:color="auto"/>
                <w:right w:val="none" w:sz="0" w:space="0" w:color="auto"/>
              </w:divBdr>
              <w:divsChild>
                <w:div w:id="576717497">
                  <w:marLeft w:val="0"/>
                  <w:marRight w:val="450"/>
                  <w:marTop w:val="0"/>
                  <w:marBottom w:val="0"/>
                  <w:divBdr>
                    <w:top w:val="none" w:sz="0" w:space="0" w:color="auto"/>
                    <w:left w:val="none" w:sz="0" w:space="0" w:color="auto"/>
                    <w:bottom w:val="none" w:sz="0" w:space="0" w:color="auto"/>
                    <w:right w:val="none" w:sz="0" w:space="0" w:color="auto"/>
                  </w:divBdr>
                  <w:divsChild>
                    <w:div w:id="259484697">
                      <w:marLeft w:val="0"/>
                      <w:marRight w:val="0"/>
                      <w:marTop w:val="75"/>
                      <w:marBottom w:val="0"/>
                      <w:divBdr>
                        <w:top w:val="none" w:sz="0" w:space="0" w:color="auto"/>
                        <w:left w:val="none" w:sz="0" w:space="0" w:color="auto"/>
                        <w:bottom w:val="none" w:sz="0" w:space="0" w:color="auto"/>
                        <w:right w:val="none" w:sz="0" w:space="0" w:color="auto"/>
                      </w:divBdr>
                    </w:div>
                    <w:div w:id="15473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09346">
              <w:marLeft w:val="0"/>
              <w:marRight w:val="0"/>
              <w:marTop w:val="0"/>
              <w:marBottom w:val="0"/>
              <w:divBdr>
                <w:top w:val="none" w:sz="0" w:space="0" w:color="auto"/>
                <w:left w:val="none" w:sz="0" w:space="0" w:color="auto"/>
                <w:bottom w:val="none" w:sz="0" w:space="0" w:color="auto"/>
                <w:right w:val="none" w:sz="0" w:space="0" w:color="auto"/>
              </w:divBdr>
            </w:div>
          </w:divsChild>
        </w:div>
        <w:div w:id="500657077">
          <w:marLeft w:val="0"/>
          <w:marRight w:val="0"/>
          <w:marTop w:val="225"/>
          <w:marBottom w:val="225"/>
          <w:divBdr>
            <w:top w:val="none" w:sz="0" w:space="0" w:color="auto"/>
            <w:left w:val="none" w:sz="0" w:space="0" w:color="auto"/>
            <w:bottom w:val="none" w:sz="0" w:space="0" w:color="auto"/>
            <w:right w:val="none" w:sz="0" w:space="0" w:color="auto"/>
          </w:divBdr>
          <w:divsChild>
            <w:div w:id="331959402">
              <w:marLeft w:val="0"/>
              <w:marRight w:val="0"/>
              <w:marTop w:val="0"/>
              <w:marBottom w:val="0"/>
              <w:divBdr>
                <w:top w:val="none" w:sz="0" w:space="0" w:color="auto"/>
                <w:left w:val="none" w:sz="0" w:space="0" w:color="auto"/>
                <w:bottom w:val="none" w:sz="0" w:space="0" w:color="auto"/>
                <w:right w:val="none" w:sz="0" w:space="0" w:color="auto"/>
              </w:divBdr>
              <w:divsChild>
                <w:div w:id="170460224">
                  <w:marLeft w:val="0"/>
                  <w:marRight w:val="0"/>
                  <w:marTop w:val="0"/>
                  <w:marBottom w:val="0"/>
                  <w:divBdr>
                    <w:top w:val="none" w:sz="0" w:space="0" w:color="auto"/>
                    <w:left w:val="none" w:sz="0" w:space="0" w:color="auto"/>
                    <w:bottom w:val="none" w:sz="0" w:space="0" w:color="auto"/>
                    <w:right w:val="none" w:sz="0" w:space="0" w:color="auto"/>
                  </w:divBdr>
                  <w:divsChild>
                    <w:div w:id="769279561">
                      <w:marLeft w:val="0"/>
                      <w:marRight w:val="0"/>
                      <w:marTop w:val="0"/>
                      <w:marBottom w:val="0"/>
                      <w:divBdr>
                        <w:top w:val="none" w:sz="0" w:space="0" w:color="auto"/>
                        <w:left w:val="none" w:sz="0" w:space="0" w:color="auto"/>
                        <w:bottom w:val="none" w:sz="0" w:space="0" w:color="auto"/>
                        <w:right w:val="none" w:sz="0" w:space="0" w:color="auto"/>
                      </w:divBdr>
                      <w:divsChild>
                        <w:div w:id="1653872519">
                          <w:marLeft w:val="0"/>
                          <w:marRight w:val="0"/>
                          <w:marTop w:val="0"/>
                          <w:marBottom w:val="0"/>
                          <w:divBdr>
                            <w:top w:val="none" w:sz="0" w:space="0" w:color="auto"/>
                            <w:left w:val="none" w:sz="0" w:space="0" w:color="auto"/>
                            <w:bottom w:val="none" w:sz="0" w:space="0" w:color="auto"/>
                            <w:right w:val="none" w:sz="0" w:space="0" w:color="auto"/>
                          </w:divBdr>
                          <w:divsChild>
                            <w:div w:id="619184648">
                              <w:marLeft w:val="0"/>
                              <w:marRight w:val="0"/>
                              <w:marTop w:val="0"/>
                              <w:marBottom w:val="0"/>
                              <w:divBdr>
                                <w:top w:val="none" w:sz="0" w:space="0" w:color="auto"/>
                                <w:left w:val="none" w:sz="0" w:space="0" w:color="auto"/>
                                <w:bottom w:val="none" w:sz="0" w:space="0" w:color="auto"/>
                                <w:right w:val="none" w:sz="0" w:space="0" w:color="auto"/>
                              </w:divBdr>
                              <w:divsChild>
                                <w:div w:id="224529396">
                                  <w:marLeft w:val="0"/>
                                  <w:marRight w:val="0"/>
                                  <w:marTop w:val="0"/>
                                  <w:marBottom w:val="0"/>
                                  <w:divBdr>
                                    <w:top w:val="none" w:sz="0" w:space="0" w:color="auto"/>
                                    <w:left w:val="none" w:sz="0" w:space="0" w:color="auto"/>
                                    <w:bottom w:val="none" w:sz="0" w:space="0" w:color="auto"/>
                                    <w:right w:val="none" w:sz="0" w:space="0" w:color="auto"/>
                                  </w:divBdr>
                                  <w:divsChild>
                                    <w:div w:id="127672900">
                                      <w:marLeft w:val="0"/>
                                      <w:marRight w:val="0"/>
                                      <w:marTop w:val="0"/>
                                      <w:marBottom w:val="0"/>
                                      <w:divBdr>
                                        <w:top w:val="none" w:sz="0" w:space="0" w:color="auto"/>
                                        <w:left w:val="none" w:sz="0" w:space="0" w:color="auto"/>
                                        <w:bottom w:val="none" w:sz="0" w:space="0" w:color="auto"/>
                                        <w:right w:val="none" w:sz="0" w:space="0" w:color="auto"/>
                                      </w:divBdr>
                                      <w:divsChild>
                                        <w:div w:id="963732400">
                                          <w:marLeft w:val="0"/>
                                          <w:marRight w:val="0"/>
                                          <w:marTop w:val="100"/>
                                          <w:marBottom w:val="100"/>
                                          <w:divBdr>
                                            <w:top w:val="none" w:sz="0" w:space="0" w:color="auto"/>
                                            <w:left w:val="none" w:sz="0" w:space="0" w:color="auto"/>
                                            <w:bottom w:val="none" w:sz="0" w:space="0" w:color="auto"/>
                                            <w:right w:val="none" w:sz="0" w:space="0" w:color="auto"/>
                                          </w:divBdr>
                                          <w:divsChild>
                                            <w:div w:id="1101219099">
                                              <w:marLeft w:val="0"/>
                                              <w:marRight w:val="0"/>
                                              <w:marTop w:val="100"/>
                                              <w:marBottom w:val="100"/>
                                              <w:divBdr>
                                                <w:top w:val="none" w:sz="0" w:space="0" w:color="auto"/>
                                                <w:left w:val="none" w:sz="0" w:space="0" w:color="auto"/>
                                                <w:bottom w:val="none" w:sz="0" w:space="0" w:color="auto"/>
                                                <w:right w:val="none" w:sz="0" w:space="0" w:color="auto"/>
                                              </w:divBdr>
                                              <w:divsChild>
                                                <w:div w:id="1003049905">
                                                  <w:marLeft w:val="0"/>
                                                  <w:marRight w:val="0"/>
                                                  <w:marTop w:val="0"/>
                                                  <w:marBottom w:val="0"/>
                                                  <w:divBdr>
                                                    <w:top w:val="none" w:sz="0" w:space="0" w:color="auto"/>
                                                    <w:left w:val="none" w:sz="0" w:space="0" w:color="auto"/>
                                                    <w:bottom w:val="none" w:sz="0" w:space="0" w:color="auto"/>
                                                    <w:right w:val="none" w:sz="0" w:space="0" w:color="auto"/>
                                                  </w:divBdr>
                                                  <w:divsChild>
                                                    <w:div w:id="898596170">
                                                      <w:marLeft w:val="0"/>
                                                      <w:marRight w:val="0"/>
                                                      <w:marTop w:val="0"/>
                                                      <w:marBottom w:val="0"/>
                                                      <w:divBdr>
                                                        <w:top w:val="none" w:sz="0" w:space="0" w:color="auto"/>
                                                        <w:left w:val="none" w:sz="0" w:space="0" w:color="auto"/>
                                                        <w:bottom w:val="none" w:sz="0" w:space="0" w:color="auto"/>
                                                        <w:right w:val="none" w:sz="0" w:space="0" w:color="auto"/>
                                                      </w:divBdr>
                                                      <w:divsChild>
                                                        <w:div w:id="1531183282">
                                                          <w:marLeft w:val="0"/>
                                                          <w:marRight w:val="0"/>
                                                          <w:marTop w:val="0"/>
                                                          <w:marBottom w:val="0"/>
                                                          <w:divBdr>
                                                            <w:top w:val="none" w:sz="0" w:space="0" w:color="auto"/>
                                                            <w:left w:val="none" w:sz="0" w:space="0" w:color="auto"/>
                                                            <w:bottom w:val="none" w:sz="0" w:space="0" w:color="auto"/>
                                                            <w:right w:val="none" w:sz="0" w:space="0" w:color="auto"/>
                                                          </w:divBdr>
                                                          <w:divsChild>
                                                            <w:div w:id="1300987852">
                                                              <w:marLeft w:val="0"/>
                                                              <w:marRight w:val="0"/>
                                                              <w:marTop w:val="0"/>
                                                              <w:marBottom w:val="0"/>
                                                              <w:divBdr>
                                                                <w:top w:val="none" w:sz="0" w:space="0" w:color="auto"/>
                                                                <w:left w:val="none" w:sz="0" w:space="0" w:color="auto"/>
                                                                <w:bottom w:val="none" w:sz="0" w:space="0" w:color="auto"/>
                                                                <w:right w:val="none" w:sz="0" w:space="0" w:color="auto"/>
                                                              </w:divBdr>
                                                              <w:divsChild>
                                                                <w:div w:id="985014339">
                                                                  <w:marLeft w:val="0"/>
                                                                  <w:marRight w:val="0"/>
                                                                  <w:marTop w:val="0"/>
                                                                  <w:marBottom w:val="0"/>
                                                                  <w:divBdr>
                                                                    <w:top w:val="none" w:sz="0" w:space="0" w:color="auto"/>
                                                                    <w:left w:val="none" w:sz="0" w:space="0" w:color="auto"/>
                                                                    <w:bottom w:val="none" w:sz="0" w:space="0" w:color="auto"/>
                                                                    <w:right w:val="none" w:sz="0" w:space="0" w:color="auto"/>
                                                                  </w:divBdr>
                                                                  <w:divsChild>
                                                                    <w:div w:id="317611333">
                                                                      <w:marLeft w:val="0"/>
                                                                      <w:marRight w:val="0"/>
                                                                      <w:marTop w:val="0"/>
                                                                      <w:marBottom w:val="0"/>
                                                                      <w:divBdr>
                                                                        <w:top w:val="none" w:sz="0" w:space="0" w:color="auto"/>
                                                                        <w:left w:val="none" w:sz="0" w:space="0" w:color="auto"/>
                                                                        <w:bottom w:val="none" w:sz="0" w:space="0" w:color="auto"/>
                                                                        <w:right w:val="none" w:sz="0" w:space="0" w:color="auto"/>
                                                                      </w:divBdr>
                                                                      <w:divsChild>
                                                                        <w:div w:id="752355652">
                                                                          <w:marLeft w:val="0"/>
                                                                          <w:marRight w:val="0"/>
                                                                          <w:marTop w:val="0"/>
                                                                          <w:marBottom w:val="0"/>
                                                                          <w:divBdr>
                                                                            <w:top w:val="none" w:sz="0" w:space="0" w:color="auto"/>
                                                                            <w:left w:val="none" w:sz="0" w:space="0" w:color="auto"/>
                                                                            <w:bottom w:val="none" w:sz="0" w:space="0" w:color="auto"/>
                                                                            <w:right w:val="none" w:sz="0" w:space="0" w:color="auto"/>
                                                                          </w:divBdr>
                                                                          <w:divsChild>
                                                                            <w:div w:id="936865340">
                                                                              <w:marLeft w:val="0"/>
                                                                              <w:marRight w:val="0"/>
                                                                              <w:marTop w:val="0"/>
                                                                              <w:marBottom w:val="0"/>
                                                                              <w:divBdr>
                                                                                <w:top w:val="none" w:sz="0" w:space="0" w:color="auto"/>
                                                                                <w:left w:val="none" w:sz="0" w:space="0" w:color="auto"/>
                                                                                <w:bottom w:val="none" w:sz="0" w:space="0" w:color="auto"/>
                                                                                <w:right w:val="none" w:sz="0" w:space="0" w:color="auto"/>
                                                                              </w:divBdr>
                                                                              <w:divsChild>
                                                                                <w:div w:id="1564292044">
                                                                                  <w:marLeft w:val="0"/>
                                                                                  <w:marRight w:val="0"/>
                                                                                  <w:marTop w:val="0"/>
                                                                                  <w:marBottom w:val="0"/>
                                                                                  <w:divBdr>
                                                                                    <w:top w:val="none" w:sz="0" w:space="0" w:color="auto"/>
                                                                                    <w:left w:val="none" w:sz="0" w:space="0" w:color="auto"/>
                                                                                    <w:bottom w:val="none" w:sz="0" w:space="0" w:color="auto"/>
                                                                                    <w:right w:val="none" w:sz="0" w:space="0" w:color="auto"/>
                                                                                  </w:divBdr>
                                                                                  <w:divsChild>
                                                                                    <w:div w:id="1467744388">
                                                                                      <w:marLeft w:val="0"/>
                                                                                      <w:marRight w:val="0"/>
                                                                                      <w:marTop w:val="0"/>
                                                                                      <w:marBottom w:val="0"/>
                                                                                      <w:divBdr>
                                                                                        <w:top w:val="none" w:sz="0" w:space="0" w:color="auto"/>
                                                                                        <w:left w:val="none" w:sz="0" w:space="0" w:color="auto"/>
                                                                                        <w:bottom w:val="none" w:sz="0" w:space="0" w:color="auto"/>
                                                                                        <w:right w:val="none" w:sz="0" w:space="0" w:color="auto"/>
                                                                                      </w:divBdr>
                                                                                      <w:divsChild>
                                                                                        <w:div w:id="850990617">
                                                                                          <w:marLeft w:val="0"/>
                                                                                          <w:marRight w:val="0"/>
                                                                                          <w:marTop w:val="0"/>
                                                                                          <w:marBottom w:val="0"/>
                                                                                          <w:divBdr>
                                                                                            <w:top w:val="none" w:sz="0" w:space="0" w:color="auto"/>
                                                                                            <w:left w:val="none" w:sz="0" w:space="0" w:color="auto"/>
                                                                                            <w:bottom w:val="none" w:sz="0" w:space="0" w:color="auto"/>
                                                                                            <w:right w:val="none" w:sz="0" w:space="0" w:color="auto"/>
                                                                                          </w:divBdr>
                                                                                          <w:divsChild>
                                                                                            <w:div w:id="750657104">
                                                                                              <w:marLeft w:val="0"/>
                                                                                              <w:marRight w:val="0"/>
                                                                                              <w:marTop w:val="0"/>
                                                                                              <w:marBottom w:val="0"/>
                                                                                              <w:divBdr>
                                                                                                <w:top w:val="none" w:sz="0" w:space="0" w:color="auto"/>
                                                                                                <w:left w:val="none" w:sz="0" w:space="0" w:color="auto"/>
                                                                                                <w:bottom w:val="none" w:sz="0" w:space="0" w:color="auto"/>
                                                                                                <w:right w:val="none" w:sz="0" w:space="0" w:color="auto"/>
                                                                                              </w:divBdr>
                                                                                              <w:divsChild>
                                                                                                <w:div w:id="1086995224">
                                                                                                  <w:marLeft w:val="0"/>
                                                                                                  <w:marRight w:val="0"/>
                                                                                                  <w:marTop w:val="0"/>
                                                                                                  <w:marBottom w:val="0"/>
                                                                                                  <w:divBdr>
                                                                                                    <w:top w:val="none" w:sz="0" w:space="0" w:color="auto"/>
                                                                                                    <w:left w:val="none" w:sz="0" w:space="0" w:color="auto"/>
                                                                                                    <w:bottom w:val="none" w:sz="0" w:space="0" w:color="auto"/>
                                                                                                    <w:right w:val="none" w:sz="0" w:space="0" w:color="auto"/>
                                                                                                  </w:divBdr>
                                                                                                  <w:divsChild>
                                                                                                    <w:div w:id="1700933940">
                                                                                                      <w:marLeft w:val="0"/>
                                                                                                      <w:marRight w:val="0"/>
                                                                                                      <w:marTop w:val="0"/>
                                                                                                      <w:marBottom w:val="0"/>
                                                                                                      <w:divBdr>
                                                                                                        <w:top w:val="none" w:sz="0" w:space="0" w:color="auto"/>
                                                                                                        <w:left w:val="none" w:sz="0" w:space="0" w:color="auto"/>
                                                                                                        <w:bottom w:val="none" w:sz="0" w:space="0" w:color="auto"/>
                                                                                                        <w:right w:val="none" w:sz="0" w:space="0" w:color="auto"/>
                                                                                                      </w:divBdr>
                                                                                                      <w:divsChild>
                                                                                                        <w:div w:id="290982882">
                                                                                                          <w:marLeft w:val="0"/>
                                                                                                          <w:marRight w:val="0"/>
                                                                                                          <w:marTop w:val="0"/>
                                                                                                          <w:marBottom w:val="0"/>
                                                                                                          <w:divBdr>
                                                                                                            <w:top w:val="none" w:sz="0" w:space="0" w:color="auto"/>
                                                                                                            <w:left w:val="none" w:sz="0" w:space="0" w:color="auto"/>
                                                                                                            <w:bottom w:val="none" w:sz="0" w:space="0" w:color="auto"/>
                                                                                                            <w:right w:val="none" w:sz="0" w:space="0" w:color="auto"/>
                                                                                                          </w:divBdr>
                                                                                                          <w:divsChild>
                                                                                                            <w:div w:id="1110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95236">
                                                                                              <w:marLeft w:val="0"/>
                                                                                              <w:marRight w:val="0"/>
                                                                                              <w:marTop w:val="0"/>
                                                                                              <w:marBottom w:val="0"/>
                                                                                              <w:divBdr>
                                                                                                <w:top w:val="none" w:sz="0" w:space="0" w:color="auto"/>
                                                                                                <w:left w:val="none" w:sz="0" w:space="0" w:color="auto"/>
                                                                                                <w:bottom w:val="none" w:sz="0" w:space="0" w:color="auto"/>
                                                                                                <w:right w:val="none" w:sz="0" w:space="0" w:color="auto"/>
                                                                                              </w:divBdr>
                                                                                              <w:divsChild>
                                                                                                <w:div w:id="525950043">
                                                                                                  <w:marLeft w:val="0"/>
                                                                                                  <w:marRight w:val="0"/>
                                                                                                  <w:marTop w:val="0"/>
                                                                                                  <w:marBottom w:val="0"/>
                                                                                                  <w:divBdr>
                                                                                                    <w:top w:val="none" w:sz="0" w:space="0" w:color="auto"/>
                                                                                                    <w:left w:val="none" w:sz="0" w:space="0" w:color="auto"/>
                                                                                                    <w:bottom w:val="none" w:sz="0" w:space="0" w:color="auto"/>
                                                                                                    <w:right w:val="none" w:sz="0" w:space="0" w:color="auto"/>
                                                                                                  </w:divBdr>
                                                                                                  <w:divsChild>
                                                                                                    <w:div w:id="1936817118">
                                                                                                      <w:marLeft w:val="0"/>
                                                                                                      <w:marRight w:val="0"/>
                                                                                                      <w:marTop w:val="0"/>
                                                                                                      <w:marBottom w:val="0"/>
                                                                                                      <w:divBdr>
                                                                                                        <w:top w:val="none" w:sz="0" w:space="0" w:color="auto"/>
                                                                                                        <w:left w:val="none" w:sz="0" w:space="0" w:color="auto"/>
                                                                                                        <w:bottom w:val="none" w:sz="0" w:space="0" w:color="auto"/>
                                                                                                        <w:right w:val="none" w:sz="0" w:space="0" w:color="auto"/>
                                                                                                      </w:divBdr>
                                                                                                      <w:divsChild>
                                                                                                        <w:div w:id="422991080">
                                                                                                          <w:marLeft w:val="0"/>
                                                                                                          <w:marRight w:val="0"/>
                                                                                                          <w:marTop w:val="0"/>
                                                                                                          <w:marBottom w:val="0"/>
                                                                                                          <w:divBdr>
                                                                                                            <w:top w:val="none" w:sz="0" w:space="0" w:color="auto"/>
                                                                                                            <w:left w:val="none" w:sz="0" w:space="0" w:color="auto"/>
                                                                                                            <w:bottom w:val="none" w:sz="0" w:space="0" w:color="auto"/>
                                                                                                            <w:right w:val="none" w:sz="0" w:space="0" w:color="auto"/>
                                                                                                          </w:divBdr>
                                                                                                          <w:divsChild>
                                                                                                            <w:div w:id="603347795">
                                                                                                              <w:marLeft w:val="0"/>
                                                                                                              <w:marRight w:val="0"/>
                                                                                                              <w:marTop w:val="0"/>
                                                                                                              <w:marBottom w:val="0"/>
                                                                                                              <w:divBdr>
                                                                                                                <w:top w:val="none" w:sz="0" w:space="0" w:color="auto"/>
                                                                                                                <w:left w:val="none" w:sz="0" w:space="0" w:color="auto"/>
                                                                                                                <w:bottom w:val="none" w:sz="0" w:space="0" w:color="auto"/>
                                                                                                                <w:right w:val="none" w:sz="0" w:space="0" w:color="auto"/>
                                                                                                              </w:divBdr>
                                                                                                              <w:divsChild>
                                                                                                                <w:div w:id="1533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9373771">
                                                                      <w:marLeft w:val="0"/>
                                                                      <w:marRight w:val="0"/>
                                                                      <w:marTop w:val="0"/>
                                                                      <w:marBottom w:val="0"/>
                                                                      <w:divBdr>
                                                                        <w:top w:val="none" w:sz="0" w:space="0" w:color="auto"/>
                                                                        <w:left w:val="none" w:sz="0" w:space="0" w:color="auto"/>
                                                                        <w:bottom w:val="none" w:sz="0" w:space="0" w:color="auto"/>
                                                                        <w:right w:val="none" w:sz="0" w:space="0" w:color="auto"/>
                                                                      </w:divBdr>
                                                                      <w:divsChild>
                                                                        <w:div w:id="1882938354">
                                                                          <w:marLeft w:val="0"/>
                                                                          <w:marRight w:val="0"/>
                                                                          <w:marTop w:val="0"/>
                                                                          <w:marBottom w:val="0"/>
                                                                          <w:divBdr>
                                                                            <w:top w:val="single" w:sz="6" w:space="0" w:color="E8EAF0"/>
                                                                            <w:left w:val="single" w:sz="6" w:space="0" w:color="E8EAF0"/>
                                                                            <w:bottom w:val="single" w:sz="6" w:space="0" w:color="E8EAF0"/>
                                                                            <w:right w:val="single" w:sz="6" w:space="0" w:color="E8EAF0"/>
                                                                          </w:divBdr>
                                                                          <w:divsChild>
                                                                            <w:div w:id="1542664332">
                                                                              <w:marLeft w:val="0"/>
                                                                              <w:marRight w:val="0"/>
                                                                              <w:marTop w:val="0"/>
                                                                              <w:marBottom w:val="0"/>
                                                                              <w:divBdr>
                                                                                <w:top w:val="none" w:sz="0" w:space="0" w:color="auto"/>
                                                                                <w:left w:val="none" w:sz="0" w:space="0" w:color="auto"/>
                                                                                <w:bottom w:val="none" w:sz="0" w:space="0" w:color="auto"/>
                                                                                <w:right w:val="none" w:sz="0" w:space="0" w:color="auto"/>
                                                                              </w:divBdr>
                                                                              <w:divsChild>
                                                                                <w:div w:id="1845128952">
                                                                                  <w:marLeft w:val="0"/>
                                                                                  <w:marRight w:val="0"/>
                                                                                  <w:marTop w:val="0"/>
                                                                                  <w:marBottom w:val="0"/>
                                                                                  <w:divBdr>
                                                                                    <w:top w:val="none" w:sz="0" w:space="0" w:color="auto"/>
                                                                                    <w:left w:val="none" w:sz="0" w:space="0" w:color="auto"/>
                                                                                    <w:bottom w:val="none" w:sz="0" w:space="0" w:color="auto"/>
                                                                                    <w:right w:val="none" w:sz="0" w:space="0" w:color="auto"/>
                                                                                  </w:divBdr>
                                                                                  <w:divsChild>
                                                                                    <w:div w:id="9840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722969">
              <w:marLeft w:val="0"/>
              <w:marRight w:val="0"/>
              <w:marTop w:val="30"/>
              <w:marBottom w:val="0"/>
              <w:divBdr>
                <w:top w:val="none" w:sz="0" w:space="0" w:color="auto"/>
                <w:left w:val="none" w:sz="0" w:space="0" w:color="auto"/>
                <w:bottom w:val="none" w:sz="0" w:space="0" w:color="auto"/>
                <w:right w:val="none" w:sz="0" w:space="0" w:color="auto"/>
              </w:divBdr>
            </w:div>
          </w:divsChild>
        </w:div>
        <w:div w:id="922300696">
          <w:marLeft w:val="0"/>
          <w:marRight w:val="0"/>
          <w:marTop w:val="0"/>
          <w:marBottom w:val="300"/>
          <w:divBdr>
            <w:top w:val="none" w:sz="0" w:space="0" w:color="auto"/>
            <w:left w:val="none" w:sz="0" w:space="0" w:color="auto"/>
            <w:bottom w:val="none" w:sz="0" w:space="0" w:color="auto"/>
            <w:right w:val="none" w:sz="0" w:space="0" w:color="auto"/>
          </w:divBdr>
          <w:divsChild>
            <w:div w:id="263389744">
              <w:marLeft w:val="0"/>
              <w:marRight w:val="0"/>
              <w:marTop w:val="0"/>
              <w:marBottom w:val="0"/>
              <w:divBdr>
                <w:top w:val="none" w:sz="0" w:space="0" w:color="auto"/>
                <w:left w:val="none" w:sz="0" w:space="0" w:color="auto"/>
                <w:bottom w:val="none" w:sz="0" w:space="0" w:color="auto"/>
                <w:right w:val="none" w:sz="0" w:space="0" w:color="auto"/>
              </w:divBdr>
            </w:div>
            <w:div w:id="972254213">
              <w:blockQuote w:val="1"/>
              <w:marLeft w:val="0"/>
              <w:marRight w:val="0"/>
              <w:marTop w:val="0"/>
              <w:marBottom w:val="0"/>
              <w:divBdr>
                <w:top w:val="none" w:sz="0" w:space="0" w:color="auto"/>
                <w:left w:val="none" w:sz="0" w:space="0" w:color="auto"/>
                <w:bottom w:val="none" w:sz="0" w:space="0" w:color="auto"/>
                <w:right w:val="none" w:sz="0" w:space="0" w:color="auto"/>
              </w:divBdr>
              <w:divsChild>
                <w:div w:id="1336034187">
                  <w:marLeft w:val="0"/>
                  <w:marRight w:val="450"/>
                  <w:marTop w:val="0"/>
                  <w:marBottom w:val="0"/>
                  <w:divBdr>
                    <w:top w:val="none" w:sz="0" w:space="0" w:color="auto"/>
                    <w:left w:val="none" w:sz="0" w:space="0" w:color="auto"/>
                    <w:bottom w:val="none" w:sz="0" w:space="0" w:color="auto"/>
                    <w:right w:val="none" w:sz="0" w:space="0" w:color="auto"/>
                  </w:divBdr>
                  <w:divsChild>
                    <w:div w:id="1716739388">
                      <w:marLeft w:val="0"/>
                      <w:marRight w:val="0"/>
                      <w:marTop w:val="0"/>
                      <w:marBottom w:val="0"/>
                      <w:divBdr>
                        <w:top w:val="none" w:sz="0" w:space="0" w:color="auto"/>
                        <w:left w:val="none" w:sz="0" w:space="0" w:color="auto"/>
                        <w:bottom w:val="none" w:sz="0" w:space="0" w:color="auto"/>
                        <w:right w:val="none" w:sz="0" w:space="0" w:color="auto"/>
                      </w:divBdr>
                    </w:div>
                    <w:div w:id="181694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13366680">
          <w:marLeft w:val="0"/>
          <w:marRight w:val="0"/>
          <w:marTop w:val="0"/>
          <w:marBottom w:val="300"/>
          <w:divBdr>
            <w:top w:val="none" w:sz="0" w:space="0" w:color="auto"/>
            <w:left w:val="none" w:sz="0" w:space="0" w:color="auto"/>
            <w:bottom w:val="none" w:sz="0" w:space="0" w:color="auto"/>
            <w:right w:val="none" w:sz="0" w:space="0" w:color="auto"/>
          </w:divBdr>
          <w:divsChild>
            <w:div w:id="1158837607">
              <w:marLeft w:val="0"/>
              <w:marRight w:val="0"/>
              <w:marTop w:val="0"/>
              <w:marBottom w:val="0"/>
              <w:divBdr>
                <w:top w:val="none" w:sz="0" w:space="0" w:color="auto"/>
                <w:left w:val="none" w:sz="0" w:space="0" w:color="auto"/>
                <w:bottom w:val="none" w:sz="0" w:space="0" w:color="auto"/>
                <w:right w:val="none" w:sz="0" w:space="0" w:color="auto"/>
              </w:divBdr>
            </w:div>
            <w:div w:id="1761176466">
              <w:blockQuote w:val="1"/>
              <w:marLeft w:val="0"/>
              <w:marRight w:val="0"/>
              <w:marTop w:val="0"/>
              <w:marBottom w:val="0"/>
              <w:divBdr>
                <w:top w:val="none" w:sz="0" w:space="0" w:color="auto"/>
                <w:left w:val="none" w:sz="0" w:space="0" w:color="auto"/>
                <w:bottom w:val="none" w:sz="0" w:space="0" w:color="auto"/>
                <w:right w:val="none" w:sz="0" w:space="0" w:color="auto"/>
              </w:divBdr>
              <w:divsChild>
                <w:div w:id="711417095">
                  <w:marLeft w:val="0"/>
                  <w:marRight w:val="450"/>
                  <w:marTop w:val="0"/>
                  <w:marBottom w:val="0"/>
                  <w:divBdr>
                    <w:top w:val="none" w:sz="0" w:space="0" w:color="auto"/>
                    <w:left w:val="none" w:sz="0" w:space="0" w:color="auto"/>
                    <w:bottom w:val="none" w:sz="0" w:space="0" w:color="auto"/>
                    <w:right w:val="none" w:sz="0" w:space="0" w:color="auto"/>
                  </w:divBdr>
                  <w:divsChild>
                    <w:div w:id="766534344">
                      <w:marLeft w:val="0"/>
                      <w:marRight w:val="0"/>
                      <w:marTop w:val="0"/>
                      <w:marBottom w:val="0"/>
                      <w:divBdr>
                        <w:top w:val="none" w:sz="0" w:space="0" w:color="auto"/>
                        <w:left w:val="none" w:sz="0" w:space="0" w:color="auto"/>
                        <w:bottom w:val="none" w:sz="0" w:space="0" w:color="auto"/>
                        <w:right w:val="none" w:sz="0" w:space="0" w:color="auto"/>
                      </w:divBdr>
                    </w:div>
                    <w:div w:id="10748187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9935010">
          <w:marLeft w:val="0"/>
          <w:marRight w:val="0"/>
          <w:marTop w:val="450"/>
          <w:marBottom w:val="450"/>
          <w:divBdr>
            <w:top w:val="none" w:sz="0" w:space="0" w:color="auto"/>
            <w:left w:val="none" w:sz="0" w:space="0" w:color="auto"/>
            <w:bottom w:val="none" w:sz="0" w:space="0" w:color="auto"/>
            <w:right w:val="none" w:sz="0" w:space="0" w:color="auto"/>
          </w:divBdr>
        </w:div>
      </w:divsChild>
    </w:div>
    <w:div w:id="646394097">
      <w:bodyDiv w:val="1"/>
      <w:marLeft w:val="0"/>
      <w:marRight w:val="0"/>
      <w:marTop w:val="0"/>
      <w:marBottom w:val="0"/>
      <w:divBdr>
        <w:top w:val="none" w:sz="0" w:space="0" w:color="auto"/>
        <w:left w:val="none" w:sz="0" w:space="0" w:color="auto"/>
        <w:bottom w:val="none" w:sz="0" w:space="0" w:color="auto"/>
        <w:right w:val="none" w:sz="0" w:space="0" w:color="auto"/>
      </w:divBdr>
    </w:div>
    <w:div w:id="741370455">
      <w:bodyDiv w:val="1"/>
      <w:marLeft w:val="0"/>
      <w:marRight w:val="0"/>
      <w:marTop w:val="0"/>
      <w:marBottom w:val="0"/>
      <w:divBdr>
        <w:top w:val="none" w:sz="0" w:space="0" w:color="auto"/>
        <w:left w:val="none" w:sz="0" w:space="0" w:color="auto"/>
        <w:bottom w:val="none" w:sz="0" w:space="0" w:color="auto"/>
        <w:right w:val="none" w:sz="0" w:space="0" w:color="auto"/>
      </w:divBdr>
    </w:div>
    <w:div w:id="882836814">
      <w:bodyDiv w:val="1"/>
      <w:marLeft w:val="0"/>
      <w:marRight w:val="0"/>
      <w:marTop w:val="0"/>
      <w:marBottom w:val="0"/>
      <w:divBdr>
        <w:top w:val="none" w:sz="0" w:space="0" w:color="auto"/>
        <w:left w:val="none" w:sz="0" w:space="0" w:color="auto"/>
        <w:bottom w:val="none" w:sz="0" w:space="0" w:color="auto"/>
        <w:right w:val="none" w:sz="0" w:space="0" w:color="auto"/>
      </w:divBdr>
      <w:divsChild>
        <w:div w:id="1746301563">
          <w:marLeft w:val="-1500"/>
          <w:marRight w:val="240"/>
          <w:marTop w:val="0"/>
          <w:marBottom w:val="240"/>
          <w:divBdr>
            <w:top w:val="none" w:sz="0" w:space="0" w:color="auto"/>
            <w:left w:val="none" w:sz="0" w:space="0" w:color="auto"/>
            <w:bottom w:val="none" w:sz="0" w:space="0" w:color="auto"/>
            <w:right w:val="none" w:sz="0" w:space="0" w:color="auto"/>
          </w:divBdr>
          <w:divsChild>
            <w:div w:id="1288314935">
              <w:marLeft w:val="0"/>
              <w:marRight w:val="0"/>
              <w:marTop w:val="0"/>
              <w:marBottom w:val="0"/>
              <w:divBdr>
                <w:top w:val="none" w:sz="0" w:space="0" w:color="auto"/>
                <w:left w:val="none" w:sz="0" w:space="0" w:color="auto"/>
                <w:bottom w:val="none" w:sz="0" w:space="0" w:color="auto"/>
                <w:right w:val="none" w:sz="0" w:space="0" w:color="auto"/>
              </w:divBdr>
              <w:divsChild>
                <w:div w:id="18672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9615">
          <w:marLeft w:val="0"/>
          <w:marRight w:val="0"/>
          <w:marTop w:val="0"/>
          <w:marBottom w:val="0"/>
          <w:divBdr>
            <w:top w:val="none" w:sz="0" w:space="0" w:color="auto"/>
            <w:left w:val="none" w:sz="0" w:space="0" w:color="auto"/>
            <w:bottom w:val="none" w:sz="0" w:space="0" w:color="auto"/>
            <w:right w:val="none" w:sz="0" w:space="0" w:color="auto"/>
          </w:divBdr>
        </w:div>
      </w:divsChild>
    </w:div>
    <w:div w:id="985478769">
      <w:bodyDiv w:val="1"/>
      <w:marLeft w:val="0"/>
      <w:marRight w:val="0"/>
      <w:marTop w:val="0"/>
      <w:marBottom w:val="0"/>
      <w:divBdr>
        <w:top w:val="none" w:sz="0" w:space="0" w:color="auto"/>
        <w:left w:val="none" w:sz="0" w:space="0" w:color="auto"/>
        <w:bottom w:val="none" w:sz="0" w:space="0" w:color="auto"/>
        <w:right w:val="none" w:sz="0" w:space="0" w:color="auto"/>
      </w:divBdr>
      <w:divsChild>
        <w:div w:id="18971490">
          <w:marLeft w:val="0"/>
          <w:marRight w:val="0"/>
          <w:marTop w:val="0"/>
          <w:marBottom w:val="0"/>
          <w:divBdr>
            <w:top w:val="none" w:sz="0" w:space="0" w:color="auto"/>
            <w:left w:val="none" w:sz="0" w:space="0" w:color="auto"/>
            <w:bottom w:val="none" w:sz="0" w:space="0" w:color="auto"/>
            <w:right w:val="none" w:sz="0" w:space="0" w:color="auto"/>
          </w:divBdr>
          <w:divsChild>
            <w:div w:id="48114918">
              <w:marLeft w:val="0"/>
              <w:marRight w:val="0"/>
              <w:marTop w:val="0"/>
              <w:marBottom w:val="0"/>
              <w:divBdr>
                <w:top w:val="none" w:sz="0" w:space="0" w:color="auto"/>
                <w:left w:val="none" w:sz="0" w:space="0" w:color="auto"/>
                <w:bottom w:val="none" w:sz="0" w:space="0" w:color="auto"/>
                <w:right w:val="none" w:sz="0" w:space="0" w:color="auto"/>
              </w:divBdr>
              <w:divsChild>
                <w:div w:id="2115206279">
                  <w:marLeft w:val="0"/>
                  <w:marRight w:val="0"/>
                  <w:marTop w:val="0"/>
                  <w:marBottom w:val="0"/>
                  <w:divBdr>
                    <w:top w:val="none" w:sz="0" w:space="0" w:color="auto"/>
                    <w:left w:val="none" w:sz="0" w:space="0" w:color="auto"/>
                    <w:bottom w:val="none" w:sz="0" w:space="0" w:color="auto"/>
                    <w:right w:val="none" w:sz="0" w:space="0" w:color="auto"/>
                  </w:divBdr>
                  <w:divsChild>
                    <w:div w:id="1604873560">
                      <w:marLeft w:val="300"/>
                      <w:marRight w:val="300"/>
                      <w:marTop w:val="0"/>
                      <w:marBottom w:val="0"/>
                      <w:divBdr>
                        <w:top w:val="none" w:sz="0" w:space="0" w:color="auto"/>
                        <w:left w:val="none" w:sz="0" w:space="0" w:color="auto"/>
                        <w:bottom w:val="none" w:sz="0" w:space="0" w:color="auto"/>
                        <w:right w:val="none" w:sz="0" w:space="0" w:color="auto"/>
                      </w:divBdr>
                      <w:divsChild>
                        <w:div w:id="16701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4574">
          <w:marLeft w:val="0"/>
          <w:marRight w:val="0"/>
          <w:marTop w:val="0"/>
          <w:marBottom w:val="0"/>
          <w:divBdr>
            <w:top w:val="none" w:sz="0" w:space="0" w:color="auto"/>
            <w:left w:val="none" w:sz="0" w:space="0" w:color="auto"/>
            <w:bottom w:val="none" w:sz="0" w:space="0" w:color="auto"/>
            <w:right w:val="none" w:sz="0" w:space="0" w:color="auto"/>
          </w:divBdr>
          <w:divsChild>
            <w:div w:id="1850481579">
              <w:marLeft w:val="0"/>
              <w:marRight w:val="0"/>
              <w:marTop w:val="0"/>
              <w:marBottom w:val="0"/>
              <w:divBdr>
                <w:top w:val="none" w:sz="0" w:space="0" w:color="auto"/>
                <w:left w:val="none" w:sz="0" w:space="0" w:color="auto"/>
                <w:bottom w:val="none" w:sz="0" w:space="0" w:color="auto"/>
                <w:right w:val="none" w:sz="0" w:space="0" w:color="auto"/>
              </w:divBdr>
              <w:divsChild>
                <w:div w:id="323165092">
                  <w:marLeft w:val="0"/>
                  <w:marRight w:val="0"/>
                  <w:marTop w:val="0"/>
                  <w:marBottom w:val="0"/>
                  <w:divBdr>
                    <w:top w:val="none" w:sz="0" w:space="0" w:color="auto"/>
                    <w:left w:val="none" w:sz="0" w:space="0" w:color="auto"/>
                    <w:bottom w:val="none" w:sz="0" w:space="0" w:color="auto"/>
                    <w:right w:val="none" w:sz="0" w:space="0" w:color="auto"/>
                  </w:divBdr>
                  <w:divsChild>
                    <w:div w:id="535047815">
                      <w:marLeft w:val="300"/>
                      <w:marRight w:val="300"/>
                      <w:marTop w:val="0"/>
                      <w:marBottom w:val="0"/>
                      <w:divBdr>
                        <w:top w:val="none" w:sz="0" w:space="0" w:color="auto"/>
                        <w:left w:val="none" w:sz="0" w:space="0" w:color="auto"/>
                        <w:bottom w:val="none" w:sz="0" w:space="0" w:color="auto"/>
                        <w:right w:val="none" w:sz="0" w:space="0" w:color="auto"/>
                      </w:divBdr>
                      <w:divsChild>
                        <w:div w:id="1846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1203">
          <w:marLeft w:val="0"/>
          <w:marRight w:val="0"/>
          <w:marTop w:val="0"/>
          <w:marBottom w:val="0"/>
          <w:divBdr>
            <w:top w:val="none" w:sz="0" w:space="0" w:color="auto"/>
            <w:left w:val="none" w:sz="0" w:space="0" w:color="auto"/>
            <w:bottom w:val="none" w:sz="0" w:space="0" w:color="auto"/>
            <w:right w:val="none" w:sz="0" w:space="0" w:color="auto"/>
          </w:divBdr>
          <w:divsChild>
            <w:div w:id="838622094">
              <w:marLeft w:val="0"/>
              <w:marRight w:val="0"/>
              <w:marTop w:val="0"/>
              <w:marBottom w:val="0"/>
              <w:divBdr>
                <w:top w:val="none" w:sz="0" w:space="0" w:color="auto"/>
                <w:left w:val="none" w:sz="0" w:space="0" w:color="auto"/>
                <w:bottom w:val="none" w:sz="0" w:space="0" w:color="auto"/>
                <w:right w:val="none" w:sz="0" w:space="0" w:color="auto"/>
              </w:divBdr>
              <w:divsChild>
                <w:div w:id="1255434779">
                  <w:marLeft w:val="0"/>
                  <w:marRight w:val="0"/>
                  <w:marTop w:val="0"/>
                  <w:marBottom w:val="0"/>
                  <w:divBdr>
                    <w:top w:val="none" w:sz="0" w:space="0" w:color="auto"/>
                    <w:left w:val="none" w:sz="0" w:space="0" w:color="auto"/>
                    <w:bottom w:val="none" w:sz="0" w:space="0" w:color="auto"/>
                    <w:right w:val="none" w:sz="0" w:space="0" w:color="auto"/>
                  </w:divBdr>
                  <w:divsChild>
                    <w:div w:id="1485928411">
                      <w:marLeft w:val="0"/>
                      <w:marRight w:val="0"/>
                      <w:marTop w:val="0"/>
                      <w:marBottom w:val="0"/>
                      <w:divBdr>
                        <w:top w:val="none" w:sz="0" w:space="0" w:color="auto"/>
                        <w:left w:val="none" w:sz="0" w:space="0" w:color="auto"/>
                        <w:bottom w:val="none" w:sz="0" w:space="0" w:color="auto"/>
                        <w:right w:val="none" w:sz="0" w:space="0" w:color="auto"/>
                      </w:divBdr>
                      <w:divsChild>
                        <w:div w:id="2759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295725">
          <w:marLeft w:val="0"/>
          <w:marRight w:val="0"/>
          <w:marTop w:val="0"/>
          <w:marBottom w:val="0"/>
          <w:divBdr>
            <w:top w:val="none" w:sz="0" w:space="0" w:color="auto"/>
            <w:left w:val="none" w:sz="0" w:space="0" w:color="auto"/>
            <w:bottom w:val="none" w:sz="0" w:space="0" w:color="auto"/>
            <w:right w:val="none" w:sz="0" w:space="0" w:color="auto"/>
          </w:divBdr>
          <w:divsChild>
            <w:div w:id="1644966749">
              <w:marLeft w:val="0"/>
              <w:marRight w:val="0"/>
              <w:marTop w:val="0"/>
              <w:marBottom w:val="0"/>
              <w:divBdr>
                <w:top w:val="none" w:sz="0" w:space="0" w:color="auto"/>
                <w:left w:val="none" w:sz="0" w:space="0" w:color="auto"/>
                <w:bottom w:val="none" w:sz="0" w:space="0" w:color="auto"/>
                <w:right w:val="none" w:sz="0" w:space="0" w:color="auto"/>
              </w:divBdr>
              <w:divsChild>
                <w:div w:id="1026100384">
                  <w:marLeft w:val="0"/>
                  <w:marRight w:val="0"/>
                  <w:marTop w:val="0"/>
                  <w:marBottom w:val="0"/>
                  <w:divBdr>
                    <w:top w:val="none" w:sz="0" w:space="0" w:color="auto"/>
                    <w:left w:val="none" w:sz="0" w:space="0" w:color="auto"/>
                    <w:bottom w:val="none" w:sz="0" w:space="0" w:color="auto"/>
                    <w:right w:val="none" w:sz="0" w:space="0" w:color="auto"/>
                  </w:divBdr>
                  <w:divsChild>
                    <w:div w:id="599069464">
                      <w:marLeft w:val="0"/>
                      <w:marRight w:val="0"/>
                      <w:marTop w:val="0"/>
                      <w:marBottom w:val="0"/>
                      <w:divBdr>
                        <w:top w:val="none" w:sz="0" w:space="0" w:color="auto"/>
                        <w:left w:val="none" w:sz="0" w:space="0" w:color="auto"/>
                        <w:bottom w:val="none" w:sz="0" w:space="0" w:color="auto"/>
                        <w:right w:val="none" w:sz="0" w:space="0" w:color="auto"/>
                      </w:divBdr>
                    </w:div>
                    <w:div w:id="920064486">
                      <w:marLeft w:val="0"/>
                      <w:marRight w:val="0"/>
                      <w:marTop w:val="0"/>
                      <w:marBottom w:val="0"/>
                      <w:divBdr>
                        <w:top w:val="none" w:sz="0" w:space="0" w:color="auto"/>
                        <w:left w:val="none" w:sz="0" w:space="0" w:color="auto"/>
                        <w:bottom w:val="none" w:sz="0" w:space="0" w:color="auto"/>
                        <w:right w:val="none" w:sz="0" w:space="0" w:color="auto"/>
                      </w:divBdr>
                      <w:divsChild>
                        <w:div w:id="1564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31163">
          <w:marLeft w:val="0"/>
          <w:marRight w:val="0"/>
          <w:marTop w:val="0"/>
          <w:marBottom w:val="0"/>
          <w:divBdr>
            <w:top w:val="none" w:sz="0" w:space="0" w:color="auto"/>
            <w:left w:val="none" w:sz="0" w:space="0" w:color="auto"/>
            <w:bottom w:val="none" w:sz="0" w:space="0" w:color="auto"/>
            <w:right w:val="none" w:sz="0" w:space="0" w:color="auto"/>
          </w:divBdr>
          <w:divsChild>
            <w:div w:id="1223565755">
              <w:marLeft w:val="0"/>
              <w:marRight w:val="0"/>
              <w:marTop w:val="0"/>
              <w:marBottom w:val="0"/>
              <w:divBdr>
                <w:top w:val="none" w:sz="0" w:space="0" w:color="auto"/>
                <w:left w:val="none" w:sz="0" w:space="0" w:color="auto"/>
                <w:bottom w:val="none" w:sz="0" w:space="0" w:color="auto"/>
                <w:right w:val="none" w:sz="0" w:space="0" w:color="auto"/>
              </w:divBdr>
              <w:divsChild>
                <w:div w:id="1528635443">
                  <w:marLeft w:val="0"/>
                  <w:marRight w:val="0"/>
                  <w:marTop w:val="0"/>
                  <w:marBottom w:val="0"/>
                  <w:divBdr>
                    <w:top w:val="none" w:sz="0" w:space="0" w:color="auto"/>
                    <w:left w:val="none" w:sz="0" w:space="0" w:color="auto"/>
                    <w:bottom w:val="none" w:sz="0" w:space="0" w:color="auto"/>
                    <w:right w:val="none" w:sz="0" w:space="0" w:color="auto"/>
                  </w:divBdr>
                  <w:divsChild>
                    <w:div w:id="448623052">
                      <w:marLeft w:val="0"/>
                      <w:marRight w:val="0"/>
                      <w:marTop w:val="0"/>
                      <w:marBottom w:val="0"/>
                      <w:divBdr>
                        <w:top w:val="none" w:sz="0" w:space="0" w:color="auto"/>
                        <w:left w:val="none" w:sz="0" w:space="0" w:color="auto"/>
                        <w:bottom w:val="none" w:sz="0" w:space="0" w:color="auto"/>
                        <w:right w:val="none" w:sz="0" w:space="0" w:color="auto"/>
                      </w:divBdr>
                      <w:divsChild>
                        <w:div w:id="256181189">
                          <w:marLeft w:val="0"/>
                          <w:marRight w:val="0"/>
                          <w:marTop w:val="30"/>
                          <w:marBottom w:val="0"/>
                          <w:divBdr>
                            <w:top w:val="none" w:sz="0" w:space="0" w:color="auto"/>
                            <w:left w:val="none" w:sz="0" w:space="0" w:color="auto"/>
                            <w:bottom w:val="none" w:sz="0" w:space="0" w:color="auto"/>
                            <w:right w:val="none" w:sz="0" w:space="0" w:color="auto"/>
                          </w:divBdr>
                        </w:div>
                        <w:div w:id="405537709">
                          <w:marLeft w:val="0"/>
                          <w:marRight w:val="0"/>
                          <w:marTop w:val="120"/>
                          <w:marBottom w:val="0"/>
                          <w:divBdr>
                            <w:top w:val="none" w:sz="0" w:space="0" w:color="auto"/>
                            <w:left w:val="none" w:sz="0" w:space="0" w:color="auto"/>
                            <w:bottom w:val="none" w:sz="0" w:space="0" w:color="auto"/>
                            <w:right w:val="none" w:sz="0" w:space="0" w:color="auto"/>
                          </w:divBdr>
                        </w:div>
                        <w:div w:id="728844200">
                          <w:marLeft w:val="0"/>
                          <w:marRight w:val="0"/>
                          <w:marTop w:val="0"/>
                          <w:marBottom w:val="0"/>
                          <w:divBdr>
                            <w:top w:val="none" w:sz="0" w:space="0" w:color="auto"/>
                            <w:left w:val="none" w:sz="0" w:space="0" w:color="auto"/>
                            <w:bottom w:val="none" w:sz="0" w:space="0" w:color="auto"/>
                            <w:right w:val="none" w:sz="0" w:space="0" w:color="auto"/>
                          </w:divBdr>
                          <w:divsChild>
                            <w:div w:id="4246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994403">
          <w:marLeft w:val="0"/>
          <w:marRight w:val="0"/>
          <w:marTop w:val="0"/>
          <w:marBottom w:val="0"/>
          <w:divBdr>
            <w:top w:val="none" w:sz="0" w:space="0" w:color="auto"/>
            <w:left w:val="none" w:sz="0" w:space="0" w:color="auto"/>
            <w:bottom w:val="none" w:sz="0" w:space="0" w:color="auto"/>
            <w:right w:val="none" w:sz="0" w:space="0" w:color="auto"/>
          </w:divBdr>
        </w:div>
        <w:div w:id="568882893">
          <w:marLeft w:val="0"/>
          <w:marRight w:val="0"/>
          <w:marTop w:val="0"/>
          <w:marBottom w:val="0"/>
          <w:divBdr>
            <w:top w:val="none" w:sz="0" w:space="0" w:color="auto"/>
            <w:left w:val="none" w:sz="0" w:space="0" w:color="auto"/>
            <w:bottom w:val="none" w:sz="0" w:space="0" w:color="auto"/>
            <w:right w:val="none" w:sz="0" w:space="0" w:color="auto"/>
          </w:divBdr>
          <w:divsChild>
            <w:div w:id="1113093663">
              <w:marLeft w:val="0"/>
              <w:marRight w:val="0"/>
              <w:marTop w:val="0"/>
              <w:marBottom w:val="0"/>
              <w:divBdr>
                <w:top w:val="none" w:sz="0" w:space="0" w:color="auto"/>
                <w:left w:val="none" w:sz="0" w:space="0" w:color="auto"/>
                <w:bottom w:val="none" w:sz="0" w:space="0" w:color="auto"/>
                <w:right w:val="none" w:sz="0" w:space="0" w:color="auto"/>
              </w:divBdr>
              <w:divsChild>
                <w:div w:id="125855960">
                  <w:marLeft w:val="0"/>
                  <w:marRight w:val="0"/>
                  <w:marTop w:val="0"/>
                  <w:marBottom w:val="0"/>
                  <w:divBdr>
                    <w:top w:val="none" w:sz="0" w:space="0" w:color="auto"/>
                    <w:left w:val="none" w:sz="0" w:space="0" w:color="auto"/>
                    <w:bottom w:val="none" w:sz="0" w:space="0" w:color="auto"/>
                    <w:right w:val="none" w:sz="0" w:space="0" w:color="auto"/>
                  </w:divBdr>
                  <w:divsChild>
                    <w:div w:id="3407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52891">
          <w:marLeft w:val="0"/>
          <w:marRight w:val="0"/>
          <w:marTop w:val="0"/>
          <w:marBottom w:val="0"/>
          <w:divBdr>
            <w:top w:val="none" w:sz="0" w:space="0" w:color="auto"/>
            <w:left w:val="none" w:sz="0" w:space="0" w:color="auto"/>
            <w:bottom w:val="none" w:sz="0" w:space="0" w:color="auto"/>
            <w:right w:val="none" w:sz="0" w:space="0" w:color="auto"/>
          </w:divBdr>
          <w:divsChild>
            <w:div w:id="2024822307">
              <w:marLeft w:val="0"/>
              <w:marRight w:val="0"/>
              <w:marTop w:val="0"/>
              <w:marBottom w:val="0"/>
              <w:divBdr>
                <w:top w:val="none" w:sz="0" w:space="0" w:color="auto"/>
                <w:left w:val="none" w:sz="0" w:space="0" w:color="auto"/>
                <w:bottom w:val="none" w:sz="0" w:space="0" w:color="auto"/>
                <w:right w:val="none" w:sz="0" w:space="0" w:color="auto"/>
              </w:divBdr>
              <w:divsChild>
                <w:div w:id="817498346">
                  <w:marLeft w:val="0"/>
                  <w:marRight w:val="0"/>
                  <w:marTop w:val="0"/>
                  <w:marBottom w:val="0"/>
                  <w:divBdr>
                    <w:top w:val="none" w:sz="0" w:space="0" w:color="auto"/>
                    <w:left w:val="none" w:sz="0" w:space="0" w:color="auto"/>
                    <w:bottom w:val="none" w:sz="0" w:space="0" w:color="auto"/>
                    <w:right w:val="none" w:sz="0" w:space="0" w:color="auto"/>
                  </w:divBdr>
                  <w:divsChild>
                    <w:div w:id="1246108695">
                      <w:marLeft w:val="0"/>
                      <w:marRight w:val="0"/>
                      <w:marTop w:val="0"/>
                      <w:marBottom w:val="0"/>
                      <w:divBdr>
                        <w:top w:val="none" w:sz="0" w:space="0" w:color="auto"/>
                        <w:left w:val="none" w:sz="0" w:space="0" w:color="auto"/>
                        <w:bottom w:val="none" w:sz="0" w:space="0" w:color="auto"/>
                        <w:right w:val="none" w:sz="0" w:space="0" w:color="auto"/>
                      </w:divBdr>
                      <w:divsChild>
                        <w:div w:id="256600110">
                          <w:marLeft w:val="0"/>
                          <w:marRight w:val="0"/>
                          <w:marTop w:val="0"/>
                          <w:marBottom w:val="0"/>
                          <w:divBdr>
                            <w:top w:val="none" w:sz="0" w:space="0" w:color="auto"/>
                            <w:left w:val="none" w:sz="0" w:space="0" w:color="auto"/>
                            <w:bottom w:val="none" w:sz="0" w:space="0" w:color="auto"/>
                            <w:right w:val="none" w:sz="0" w:space="0" w:color="auto"/>
                          </w:divBdr>
                          <w:divsChild>
                            <w:div w:id="1169833849">
                              <w:marLeft w:val="0"/>
                              <w:marRight w:val="0"/>
                              <w:marTop w:val="0"/>
                              <w:marBottom w:val="0"/>
                              <w:divBdr>
                                <w:top w:val="none" w:sz="0" w:space="0" w:color="auto"/>
                                <w:left w:val="none" w:sz="0" w:space="0" w:color="auto"/>
                                <w:bottom w:val="none" w:sz="0" w:space="0" w:color="auto"/>
                                <w:right w:val="none" w:sz="0" w:space="0" w:color="auto"/>
                              </w:divBdr>
                            </w:div>
                          </w:divsChild>
                        </w:div>
                        <w:div w:id="1384913393">
                          <w:marLeft w:val="0"/>
                          <w:marRight w:val="0"/>
                          <w:marTop w:val="120"/>
                          <w:marBottom w:val="0"/>
                          <w:divBdr>
                            <w:top w:val="none" w:sz="0" w:space="0" w:color="auto"/>
                            <w:left w:val="none" w:sz="0" w:space="0" w:color="auto"/>
                            <w:bottom w:val="none" w:sz="0" w:space="0" w:color="auto"/>
                            <w:right w:val="none" w:sz="0" w:space="0" w:color="auto"/>
                          </w:divBdr>
                        </w:div>
                        <w:div w:id="16687501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88738170">
          <w:marLeft w:val="0"/>
          <w:marRight w:val="0"/>
          <w:marTop w:val="0"/>
          <w:marBottom w:val="0"/>
          <w:divBdr>
            <w:top w:val="none" w:sz="0" w:space="0" w:color="auto"/>
            <w:left w:val="none" w:sz="0" w:space="0" w:color="auto"/>
            <w:bottom w:val="none" w:sz="0" w:space="0" w:color="auto"/>
            <w:right w:val="none" w:sz="0" w:space="0" w:color="auto"/>
          </w:divBdr>
          <w:divsChild>
            <w:div w:id="1478957996">
              <w:marLeft w:val="0"/>
              <w:marRight w:val="0"/>
              <w:marTop w:val="0"/>
              <w:marBottom w:val="0"/>
              <w:divBdr>
                <w:top w:val="none" w:sz="0" w:space="0" w:color="auto"/>
                <w:left w:val="none" w:sz="0" w:space="0" w:color="auto"/>
                <w:bottom w:val="none" w:sz="0" w:space="0" w:color="auto"/>
                <w:right w:val="none" w:sz="0" w:space="0" w:color="auto"/>
              </w:divBdr>
              <w:divsChild>
                <w:div w:id="1946110149">
                  <w:marLeft w:val="0"/>
                  <w:marRight w:val="0"/>
                  <w:marTop w:val="0"/>
                  <w:marBottom w:val="0"/>
                  <w:divBdr>
                    <w:top w:val="none" w:sz="0" w:space="0" w:color="auto"/>
                    <w:left w:val="none" w:sz="0" w:space="0" w:color="auto"/>
                    <w:bottom w:val="none" w:sz="0" w:space="0" w:color="auto"/>
                    <w:right w:val="none" w:sz="0" w:space="0" w:color="auto"/>
                  </w:divBdr>
                  <w:divsChild>
                    <w:div w:id="52118976">
                      <w:marLeft w:val="0"/>
                      <w:marRight w:val="0"/>
                      <w:marTop w:val="0"/>
                      <w:marBottom w:val="0"/>
                      <w:divBdr>
                        <w:top w:val="none" w:sz="0" w:space="0" w:color="auto"/>
                        <w:left w:val="none" w:sz="0" w:space="0" w:color="auto"/>
                        <w:bottom w:val="none" w:sz="0" w:space="0" w:color="auto"/>
                        <w:right w:val="none" w:sz="0" w:space="0" w:color="auto"/>
                      </w:divBdr>
                      <w:divsChild>
                        <w:div w:id="1502162944">
                          <w:marLeft w:val="0"/>
                          <w:marRight w:val="0"/>
                          <w:marTop w:val="0"/>
                          <w:marBottom w:val="0"/>
                          <w:divBdr>
                            <w:top w:val="none" w:sz="0" w:space="0" w:color="auto"/>
                            <w:left w:val="none" w:sz="0" w:space="0" w:color="auto"/>
                            <w:bottom w:val="none" w:sz="0" w:space="0" w:color="auto"/>
                            <w:right w:val="none" w:sz="0" w:space="0" w:color="auto"/>
                          </w:divBdr>
                        </w:div>
                      </w:divsChild>
                    </w:div>
                    <w:div w:id="17132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318">
          <w:marLeft w:val="0"/>
          <w:marRight w:val="0"/>
          <w:marTop w:val="0"/>
          <w:marBottom w:val="0"/>
          <w:divBdr>
            <w:top w:val="none" w:sz="0" w:space="0" w:color="auto"/>
            <w:left w:val="none" w:sz="0" w:space="0" w:color="auto"/>
            <w:bottom w:val="none" w:sz="0" w:space="0" w:color="auto"/>
            <w:right w:val="none" w:sz="0" w:space="0" w:color="auto"/>
          </w:divBdr>
          <w:divsChild>
            <w:div w:id="1768227898">
              <w:marLeft w:val="0"/>
              <w:marRight w:val="0"/>
              <w:marTop w:val="0"/>
              <w:marBottom w:val="0"/>
              <w:divBdr>
                <w:top w:val="none" w:sz="0" w:space="0" w:color="auto"/>
                <w:left w:val="none" w:sz="0" w:space="0" w:color="auto"/>
                <w:bottom w:val="none" w:sz="0" w:space="0" w:color="auto"/>
                <w:right w:val="none" w:sz="0" w:space="0" w:color="auto"/>
              </w:divBdr>
              <w:divsChild>
                <w:div w:id="2081173443">
                  <w:marLeft w:val="0"/>
                  <w:marRight w:val="0"/>
                  <w:marTop w:val="0"/>
                  <w:marBottom w:val="0"/>
                  <w:divBdr>
                    <w:top w:val="none" w:sz="0" w:space="0" w:color="auto"/>
                    <w:left w:val="none" w:sz="0" w:space="0" w:color="auto"/>
                    <w:bottom w:val="none" w:sz="0" w:space="0" w:color="auto"/>
                    <w:right w:val="none" w:sz="0" w:space="0" w:color="auto"/>
                  </w:divBdr>
                  <w:divsChild>
                    <w:div w:id="1175799743">
                      <w:marLeft w:val="300"/>
                      <w:marRight w:val="300"/>
                      <w:marTop w:val="0"/>
                      <w:marBottom w:val="0"/>
                      <w:divBdr>
                        <w:top w:val="none" w:sz="0" w:space="0" w:color="auto"/>
                        <w:left w:val="none" w:sz="0" w:space="0" w:color="auto"/>
                        <w:bottom w:val="none" w:sz="0" w:space="0" w:color="auto"/>
                        <w:right w:val="none" w:sz="0" w:space="0" w:color="auto"/>
                      </w:divBdr>
                      <w:divsChild>
                        <w:div w:id="132496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3803">
          <w:marLeft w:val="0"/>
          <w:marRight w:val="0"/>
          <w:marTop w:val="0"/>
          <w:marBottom w:val="0"/>
          <w:divBdr>
            <w:top w:val="none" w:sz="0" w:space="0" w:color="auto"/>
            <w:left w:val="none" w:sz="0" w:space="0" w:color="auto"/>
            <w:bottom w:val="none" w:sz="0" w:space="0" w:color="auto"/>
            <w:right w:val="none" w:sz="0" w:space="0" w:color="auto"/>
          </w:divBdr>
          <w:divsChild>
            <w:div w:id="1830321572">
              <w:marLeft w:val="0"/>
              <w:marRight w:val="0"/>
              <w:marTop w:val="0"/>
              <w:marBottom w:val="0"/>
              <w:divBdr>
                <w:top w:val="none" w:sz="0" w:space="0" w:color="auto"/>
                <w:left w:val="none" w:sz="0" w:space="0" w:color="auto"/>
                <w:bottom w:val="none" w:sz="0" w:space="0" w:color="auto"/>
                <w:right w:val="none" w:sz="0" w:space="0" w:color="auto"/>
              </w:divBdr>
              <w:divsChild>
                <w:div w:id="1645428623">
                  <w:marLeft w:val="0"/>
                  <w:marRight w:val="0"/>
                  <w:marTop w:val="0"/>
                  <w:marBottom w:val="0"/>
                  <w:divBdr>
                    <w:top w:val="none" w:sz="0" w:space="0" w:color="auto"/>
                    <w:left w:val="none" w:sz="0" w:space="0" w:color="auto"/>
                    <w:bottom w:val="none" w:sz="0" w:space="0" w:color="auto"/>
                    <w:right w:val="none" w:sz="0" w:space="0" w:color="auto"/>
                  </w:divBdr>
                  <w:divsChild>
                    <w:div w:id="2019841583">
                      <w:marLeft w:val="0"/>
                      <w:marRight w:val="0"/>
                      <w:marTop w:val="0"/>
                      <w:marBottom w:val="0"/>
                      <w:divBdr>
                        <w:top w:val="none" w:sz="0" w:space="0" w:color="auto"/>
                        <w:left w:val="none" w:sz="0" w:space="0" w:color="auto"/>
                        <w:bottom w:val="none" w:sz="0" w:space="0" w:color="auto"/>
                        <w:right w:val="none" w:sz="0" w:space="0" w:color="auto"/>
                      </w:divBdr>
                      <w:divsChild>
                        <w:div w:id="191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765967">
          <w:marLeft w:val="0"/>
          <w:marRight w:val="0"/>
          <w:marTop w:val="0"/>
          <w:marBottom w:val="0"/>
          <w:divBdr>
            <w:top w:val="none" w:sz="0" w:space="0" w:color="auto"/>
            <w:left w:val="none" w:sz="0" w:space="0" w:color="auto"/>
            <w:bottom w:val="none" w:sz="0" w:space="0" w:color="auto"/>
            <w:right w:val="none" w:sz="0" w:space="0" w:color="auto"/>
          </w:divBdr>
          <w:divsChild>
            <w:div w:id="1267231319">
              <w:marLeft w:val="0"/>
              <w:marRight w:val="0"/>
              <w:marTop w:val="0"/>
              <w:marBottom w:val="0"/>
              <w:divBdr>
                <w:top w:val="none" w:sz="0" w:space="0" w:color="auto"/>
                <w:left w:val="none" w:sz="0" w:space="0" w:color="auto"/>
                <w:bottom w:val="none" w:sz="0" w:space="0" w:color="auto"/>
                <w:right w:val="none" w:sz="0" w:space="0" w:color="auto"/>
              </w:divBdr>
              <w:divsChild>
                <w:div w:id="1759329943">
                  <w:marLeft w:val="0"/>
                  <w:marRight w:val="0"/>
                  <w:marTop w:val="0"/>
                  <w:marBottom w:val="0"/>
                  <w:divBdr>
                    <w:top w:val="none" w:sz="0" w:space="0" w:color="auto"/>
                    <w:left w:val="none" w:sz="0" w:space="0" w:color="auto"/>
                    <w:bottom w:val="none" w:sz="0" w:space="0" w:color="auto"/>
                    <w:right w:val="none" w:sz="0" w:space="0" w:color="auto"/>
                  </w:divBdr>
                  <w:divsChild>
                    <w:div w:id="1202667023">
                      <w:marLeft w:val="0"/>
                      <w:marRight w:val="0"/>
                      <w:marTop w:val="0"/>
                      <w:marBottom w:val="0"/>
                      <w:divBdr>
                        <w:top w:val="none" w:sz="0" w:space="0" w:color="auto"/>
                        <w:left w:val="none" w:sz="0" w:space="0" w:color="auto"/>
                        <w:bottom w:val="none" w:sz="0" w:space="0" w:color="auto"/>
                        <w:right w:val="none" w:sz="0" w:space="0" w:color="auto"/>
                      </w:divBdr>
                      <w:divsChild>
                        <w:div w:id="211616246">
                          <w:marLeft w:val="0"/>
                          <w:marRight w:val="0"/>
                          <w:marTop w:val="0"/>
                          <w:marBottom w:val="0"/>
                          <w:divBdr>
                            <w:top w:val="none" w:sz="0" w:space="0" w:color="auto"/>
                            <w:left w:val="none" w:sz="0" w:space="0" w:color="auto"/>
                            <w:bottom w:val="none" w:sz="0" w:space="0" w:color="auto"/>
                            <w:right w:val="none" w:sz="0" w:space="0" w:color="auto"/>
                          </w:divBdr>
                        </w:div>
                      </w:divsChild>
                    </w:div>
                    <w:div w:id="14777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8877">
          <w:marLeft w:val="0"/>
          <w:marRight w:val="0"/>
          <w:marTop w:val="0"/>
          <w:marBottom w:val="0"/>
          <w:divBdr>
            <w:top w:val="none" w:sz="0" w:space="0" w:color="auto"/>
            <w:left w:val="none" w:sz="0" w:space="0" w:color="auto"/>
            <w:bottom w:val="none" w:sz="0" w:space="0" w:color="auto"/>
            <w:right w:val="none" w:sz="0" w:space="0" w:color="auto"/>
          </w:divBdr>
          <w:divsChild>
            <w:div w:id="916397603">
              <w:marLeft w:val="0"/>
              <w:marRight w:val="0"/>
              <w:marTop w:val="0"/>
              <w:marBottom w:val="0"/>
              <w:divBdr>
                <w:top w:val="none" w:sz="0" w:space="0" w:color="auto"/>
                <w:left w:val="none" w:sz="0" w:space="0" w:color="auto"/>
                <w:bottom w:val="none" w:sz="0" w:space="0" w:color="auto"/>
                <w:right w:val="none" w:sz="0" w:space="0" w:color="auto"/>
              </w:divBdr>
              <w:divsChild>
                <w:div w:id="1325283657">
                  <w:marLeft w:val="0"/>
                  <w:marRight w:val="0"/>
                  <w:marTop w:val="0"/>
                  <w:marBottom w:val="0"/>
                  <w:divBdr>
                    <w:top w:val="none" w:sz="0" w:space="0" w:color="auto"/>
                    <w:left w:val="none" w:sz="0" w:space="0" w:color="auto"/>
                    <w:bottom w:val="none" w:sz="0" w:space="0" w:color="auto"/>
                    <w:right w:val="none" w:sz="0" w:space="0" w:color="auto"/>
                  </w:divBdr>
                  <w:divsChild>
                    <w:div w:id="3640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9148">
          <w:marLeft w:val="0"/>
          <w:marRight w:val="0"/>
          <w:marTop w:val="0"/>
          <w:marBottom w:val="0"/>
          <w:divBdr>
            <w:top w:val="none" w:sz="0" w:space="0" w:color="auto"/>
            <w:left w:val="none" w:sz="0" w:space="0" w:color="auto"/>
            <w:bottom w:val="none" w:sz="0" w:space="0" w:color="auto"/>
            <w:right w:val="none" w:sz="0" w:space="0" w:color="auto"/>
          </w:divBdr>
          <w:divsChild>
            <w:div w:id="205139218">
              <w:marLeft w:val="0"/>
              <w:marRight w:val="0"/>
              <w:marTop w:val="0"/>
              <w:marBottom w:val="0"/>
              <w:divBdr>
                <w:top w:val="none" w:sz="0" w:space="0" w:color="auto"/>
                <w:left w:val="none" w:sz="0" w:space="0" w:color="auto"/>
                <w:bottom w:val="none" w:sz="0" w:space="0" w:color="auto"/>
                <w:right w:val="none" w:sz="0" w:space="0" w:color="auto"/>
              </w:divBdr>
              <w:divsChild>
                <w:div w:id="306280577">
                  <w:marLeft w:val="0"/>
                  <w:marRight w:val="0"/>
                  <w:marTop w:val="0"/>
                  <w:marBottom w:val="0"/>
                  <w:divBdr>
                    <w:top w:val="none" w:sz="0" w:space="0" w:color="auto"/>
                    <w:left w:val="none" w:sz="0" w:space="0" w:color="auto"/>
                    <w:bottom w:val="none" w:sz="0" w:space="0" w:color="auto"/>
                    <w:right w:val="none" w:sz="0" w:space="0" w:color="auto"/>
                  </w:divBdr>
                  <w:divsChild>
                    <w:div w:id="720444759">
                      <w:marLeft w:val="300"/>
                      <w:marRight w:val="300"/>
                      <w:marTop w:val="0"/>
                      <w:marBottom w:val="0"/>
                      <w:divBdr>
                        <w:top w:val="none" w:sz="0" w:space="0" w:color="auto"/>
                        <w:left w:val="none" w:sz="0" w:space="0" w:color="auto"/>
                        <w:bottom w:val="none" w:sz="0" w:space="0" w:color="auto"/>
                        <w:right w:val="none" w:sz="0" w:space="0" w:color="auto"/>
                      </w:divBdr>
                      <w:divsChild>
                        <w:div w:id="9291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3723">
          <w:marLeft w:val="0"/>
          <w:marRight w:val="0"/>
          <w:marTop w:val="0"/>
          <w:marBottom w:val="0"/>
          <w:divBdr>
            <w:top w:val="none" w:sz="0" w:space="0" w:color="auto"/>
            <w:left w:val="none" w:sz="0" w:space="0" w:color="auto"/>
            <w:bottom w:val="none" w:sz="0" w:space="0" w:color="auto"/>
            <w:right w:val="none" w:sz="0" w:space="0" w:color="auto"/>
          </w:divBdr>
          <w:divsChild>
            <w:div w:id="507017909">
              <w:marLeft w:val="0"/>
              <w:marRight w:val="0"/>
              <w:marTop w:val="0"/>
              <w:marBottom w:val="0"/>
              <w:divBdr>
                <w:top w:val="none" w:sz="0" w:space="0" w:color="auto"/>
                <w:left w:val="none" w:sz="0" w:space="0" w:color="auto"/>
                <w:bottom w:val="none" w:sz="0" w:space="0" w:color="auto"/>
                <w:right w:val="none" w:sz="0" w:space="0" w:color="auto"/>
              </w:divBdr>
              <w:divsChild>
                <w:div w:id="62458636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833303260">
          <w:marLeft w:val="0"/>
          <w:marRight w:val="0"/>
          <w:marTop w:val="0"/>
          <w:marBottom w:val="0"/>
          <w:divBdr>
            <w:top w:val="none" w:sz="0" w:space="0" w:color="auto"/>
            <w:left w:val="none" w:sz="0" w:space="0" w:color="auto"/>
            <w:bottom w:val="none" w:sz="0" w:space="0" w:color="auto"/>
            <w:right w:val="none" w:sz="0" w:space="0" w:color="auto"/>
          </w:divBdr>
          <w:divsChild>
            <w:div w:id="283924904">
              <w:marLeft w:val="0"/>
              <w:marRight w:val="0"/>
              <w:marTop w:val="0"/>
              <w:marBottom w:val="0"/>
              <w:divBdr>
                <w:top w:val="none" w:sz="0" w:space="0" w:color="auto"/>
                <w:left w:val="none" w:sz="0" w:space="0" w:color="auto"/>
                <w:bottom w:val="none" w:sz="0" w:space="0" w:color="auto"/>
                <w:right w:val="none" w:sz="0" w:space="0" w:color="auto"/>
              </w:divBdr>
              <w:divsChild>
                <w:div w:id="94251728">
                  <w:marLeft w:val="0"/>
                  <w:marRight w:val="0"/>
                  <w:marTop w:val="0"/>
                  <w:marBottom w:val="0"/>
                  <w:divBdr>
                    <w:top w:val="none" w:sz="0" w:space="0" w:color="auto"/>
                    <w:left w:val="none" w:sz="0" w:space="0" w:color="auto"/>
                    <w:bottom w:val="none" w:sz="0" w:space="0" w:color="auto"/>
                    <w:right w:val="none" w:sz="0" w:space="0" w:color="auto"/>
                  </w:divBdr>
                  <w:divsChild>
                    <w:div w:id="75329380">
                      <w:marLeft w:val="300"/>
                      <w:marRight w:val="300"/>
                      <w:marTop w:val="0"/>
                      <w:marBottom w:val="0"/>
                      <w:divBdr>
                        <w:top w:val="none" w:sz="0" w:space="0" w:color="auto"/>
                        <w:left w:val="none" w:sz="0" w:space="0" w:color="auto"/>
                        <w:bottom w:val="none" w:sz="0" w:space="0" w:color="auto"/>
                        <w:right w:val="none" w:sz="0" w:space="0" w:color="auto"/>
                      </w:divBdr>
                      <w:divsChild>
                        <w:div w:id="20437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276423">
          <w:marLeft w:val="0"/>
          <w:marRight w:val="0"/>
          <w:marTop w:val="0"/>
          <w:marBottom w:val="0"/>
          <w:divBdr>
            <w:top w:val="none" w:sz="0" w:space="0" w:color="auto"/>
            <w:left w:val="none" w:sz="0" w:space="0" w:color="auto"/>
            <w:bottom w:val="none" w:sz="0" w:space="0" w:color="auto"/>
            <w:right w:val="none" w:sz="0" w:space="0" w:color="auto"/>
          </w:divBdr>
          <w:divsChild>
            <w:div w:id="1098720950">
              <w:marLeft w:val="0"/>
              <w:marRight w:val="0"/>
              <w:marTop w:val="0"/>
              <w:marBottom w:val="0"/>
              <w:divBdr>
                <w:top w:val="none" w:sz="0" w:space="0" w:color="auto"/>
                <w:left w:val="none" w:sz="0" w:space="0" w:color="auto"/>
                <w:bottom w:val="none" w:sz="0" w:space="0" w:color="auto"/>
                <w:right w:val="none" w:sz="0" w:space="0" w:color="auto"/>
              </w:divBdr>
              <w:divsChild>
                <w:div w:id="105631549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915743215">
          <w:marLeft w:val="0"/>
          <w:marRight w:val="0"/>
          <w:marTop w:val="0"/>
          <w:marBottom w:val="0"/>
          <w:divBdr>
            <w:top w:val="none" w:sz="0" w:space="0" w:color="auto"/>
            <w:left w:val="none" w:sz="0" w:space="0" w:color="auto"/>
            <w:bottom w:val="none" w:sz="0" w:space="0" w:color="auto"/>
            <w:right w:val="none" w:sz="0" w:space="0" w:color="auto"/>
          </w:divBdr>
        </w:div>
        <w:div w:id="982003018">
          <w:marLeft w:val="0"/>
          <w:marRight w:val="0"/>
          <w:marTop w:val="0"/>
          <w:marBottom w:val="0"/>
          <w:divBdr>
            <w:top w:val="none" w:sz="0" w:space="0" w:color="auto"/>
            <w:left w:val="none" w:sz="0" w:space="0" w:color="auto"/>
            <w:bottom w:val="none" w:sz="0" w:space="0" w:color="auto"/>
            <w:right w:val="none" w:sz="0" w:space="0" w:color="auto"/>
          </w:divBdr>
          <w:divsChild>
            <w:div w:id="1602178905">
              <w:marLeft w:val="0"/>
              <w:marRight w:val="0"/>
              <w:marTop w:val="0"/>
              <w:marBottom w:val="0"/>
              <w:divBdr>
                <w:top w:val="none" w:sz="0" w:space="0" w:color="auto"/>
                <w:left w:val="none" w:sz="0" w:space="0" w:color="auto"/>
                <w:bottom w:val="none" w:sz="0" w:space="0" w:color="auto"/>
                <w:right w:val="none" w:sz="0" w:space="0" w:color="auto"/>
              </w:divBdr>
              <w:divsChild>
                <w:div w:id="1139956755">
                  <w:marLeft w:val="0"/>
                  <w:marRight w:val="0"/>
                  <w:marTop w:val="0"/>
                  <w:marBottom w:val="0"/>
                  <w:divBdr>
                    <w:top w:val="none" w:sz="0" w:space="0" w:color="auto"/>
                    <w:left w:val="none" w:sz="0" w:space="0" w:color="auto"/>
                    <w:bottom w:val="none" w:sz="0" w:space="0" w:color="auto"/>
                    <w:right w:val="none" w:sz="0" w:space="0" w:color="auto"/>
                  </w:divBdr>
                  <w:divsChild>
                    <w:div w:id="1217359101">
                      <w:marLeft w:val="300"/>
                      <w:marRight w:val="300"/>
                      <w:marTop w:val="0"/>
                      <w:marBottom w:val="0"/>
                      <w:divBdr>
                        <w:top w:val="none" w:sz="0" w:space="0" w:color="auto"/>
                        <w:left w:val="none" w:sz="0" w:space="0" w:color="auto"/>
                        <w:bottom w:val="none" w:sz="0" w:space="0" w:color="auto"/>
                        <w:right w:val="none" w:sz="0" w:space="0" w:color="auto"/>
                      </w:divBdr>
                      <w:divsChild>
                        <w:div w:id="5586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72077">
          <w:marLeft w:val="0"/>
          <w:marRight w:val="0"/>
          <w:marTop w:val="0"/>
          <w:marBottom w:val="0"/>
          <w:divBdr>
            <w:top w:val="none" w:sz="0" w:space="0" w:color="auto"/>
            <w:left w:val="none" w:sz="0" w:space="0" w:color="auto"/>
            <w:bottom w:val="none" w:sz="0" w:space="0" w:color="auto"/>
            <w:right w:val="none" w:sz="0" w:space="0" w:color="auto"/>
          </w:divBdr>
          <w:divsChild>
            <w:div w:id="515194226">
              <w:marLeft w:val="0"/>
              <w:marRight w:val="0"/>
              <w:marTop w:val="0"/>
              <w:marBottom w:val="0"/>
              <w:divBdr>
                <w:top w:val="none" w:sz="0" w:space="0" w:color="auto"/>
                <w:left w:val="none" w:sz="0" w:space="0" w:color="auto"/>
                <w:bottom w:val="none" w:sz="0" w:space="0" w:color="auto"/>
                <w:right w:val="none" w:sz="0" w:space="0" w:color="auto"/>
              </w:divBdr>
              <w:divsChild>
                <w:div w:id="493111335">
                  <w:marLeft w:val="0"/>
                  <w:marRight w:val="0"/>
                  <w:marTop w:val="0"/>
                  <w:marBottom w:val="0"/>
                  <w:divBdr>
                    <w:top w:val="none" w:sz="0" w:space="0" w:color="auto"/>
                    <w:left w:val="none" w:sz="0" w:space="0" w:color="auto"/>
                    <w:bottom w:val="none" w:sz="0" w:space="0" w:color="auto"/>
                    <w:right w:val="none" w:sz="0" w:space="0" w:color="auto"/>
                  </w:divBdr>
                  <w:divsChild>
                    <w:div w:id="1528326626">
                      <w:marLeft w:val="0"/>
                      <w:marRight w:val="0"/>
                      <w:marTop w:val="0"/>
                      <w:marBottom w:val="0"/>
                      <w:divBdr>
                        <w:top w:val="none" w:sz="0" w:space="0" w:color="auto"/>
                        <w:left w:val="none" w:sz="0" w:space="0" w:color="auto"/>
                        <w:bottom w:val="none" w:sz="0" w:space="0" w:color="auto"/>
                        <w:right w:val="none" w:sz="0" w:space="0" w:color="auto"/>
                      </w:divBdr>
                    </w:div>
                    <w:div w:id="2099908743">
                      <w:marLeft w:val="0"/>
                      <w:marRight w:val="0"/>
                      <w:marTop w:val="0"/>
                      <w:marBottom w:val="0"/>
                      <w:divBdr>
                        <w:top w:val="none" w:sz="0" w:space="0" w:color="auto"/>
                        <w:left w:val="none" w:sz="0" w:space="0" w:color="auto"/>
                        <w:bottom w:val="none" w:sz="0" w:space="0" w:color="auto"/>
                        <w:right w:val="none" w:sz="0" w:space="0" w:color="auto"/>
                      </w:divBdr>
                      <w:divsChild>
                        <w:div w:id="1013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32701">
          <w:marLeft w:val="0"/>
          <w:marRight w:val="0"/>
          <w:marTop w:val="0"/>
          <w:marBottom w:val="0"/>
          <w:divBdr>
            <w:top w:val="none" w:sz="0" w:space="0" w:color="auto"/>
            <w:left w:val="none" w:sz="0" w:space="0" w:color="auto"/>
            <w:bottom w:val="none" w:sz="0" w:space="0" w:color="auto"/>
            <w:right w:val="none" w:sz="0" w:space="0" w:color="auto"/>
          </w:divBdr>
          <w:divsChild>
            <w:div w:id="1161698591">
              <w:marLeft w:val="0"/>
              <w:marRight w:val="0"/>
              <w:marTop w:val="0"/>
              <w:marBottom w:val="0"/>
              <w:divBdr>
                <w:top w:val="none" w:sz="0" w:space="0" w:color="auto"/>
                <w:left w:val="none" w:sz="0" w:space="0" w:color="auto"/>
                <w:bottom w:val="none" w:sz="0" w:space="0" w:color="auto"/>
                <w:right w:val="none" w:sz="0" w:space="0" w:color="auto"/>
              </w:divBdr>
              <w:divsChild>
                <w:div w:id="177889035">
                  <w:marLeft w:val="0"/>
                  <w:marRight w:val="0"/>
                  <w:marTop w:val="0"/>
                  <w:marBottom w:val="0"/>
                  <w:divBdr>
                    <w:top w:val="none" w:sz="0" w:space="0" w:color="auto"/>
                    <w:left w:val="none" w:sz="0" w:space="0" w:color="auto"/>
                    <w:bottom w:val="none" w:sz="0" w:space="0" w:color="auto"/>
                    <w:right w:val="none" w:sz="0" w:space="0" w:color="auto"/>
                  </w:divBdr>
                  <w:divsChild>
                    <w:div w:id="466703046">
                      <w:marLeft w:val="300"/>
                      <w:marRight w:val="300"/>
                      <w:marTop w:val="0"/>
                      <w:marBottom w:val="0"/>
                      <w:divBdr>
                        <w:top w:val="none" w:sz="0" w:space="0" w:color="auto"/>
                        <w:left w:val="none" w:sz="0" w:space="0" w:color="auto"/>
                        <w:bottom w:val="none" w:sz="0" w:space="0" w:color="auto"/>
                        <w:right w:val="none" w:sz="0" w:space="0" w:color="auto"/>
                      </w:divBdr>
                      <w:divsChild>
                        <w:div w:id="137804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6601">
          <w:marLeft w:val="0"/>
          <w:marRight w:val="0"/>
          <w:marTop w:val="0"/>
          <w:marBottom w:val="0"/>
          <w:divBdr>
            <w:top w:val="none" w:sz="0" w:space="0" w:color="auto"/>
            <w:left w:val="none" w:sz="0" w:space="0" w:color="auto"/>
            <w:bottom w:val="none" w:sz="0" w:space="0" w:color="auto"/>
            <w:right w:val="none" w:sz="0" w:space="0" w:color="auto"/>
          </w:divBdr>
          <w:divsChild>
            <w:div w:id="1509952551">
              <w:marLeft w:val="0"/>
              <w:marRight w:val="0"/>
              <w:marTop w:val="0"/>
              <w:marBottom w:val="0"/>
              <w:divBdr>
                <w:top w:val="none" w:sz="0" w:space="0" w:color="auto"/>
                <w:left w:val="none" w:sz="0" w:space="0" w:color="auto"/>
                <w:bottom w:val="none" w:sz="0" w:space="0" w:color="auto"/>
                <w:right w:val="none" w:sz="0" w:space="0" w:color="auto"/>
              </w:divBdr>
              <w:divsChild>
                <w:div w:id="40323880">
                  <w:marLeft w:val="0"/>
                  <w:marRight w:val="0"/>
                  <w:marTop w:val="0"/>
                  <w:marBottom w:val="0"/>
                  <w:divBdr>
                    <w:top w:val="none" w:sz="0" w:space="0" w:color="auto"/>
                    <w:left w:val="none" w:sz="0" w:space="0" w:color="auto"/>
                    <w:bottom w:val="none" w:sz="0" w:space="0" w:color="auto"/>
                    <w:right w:val="none" w:sz="0" w:space="0" w:color="auto"/>
                  </w:divBdr>
                  <w:divsChild>
                    <w:div w:id="620840768">
                      <w:marLeft w:val="300"/>
                      <w:marRight w:val="300"/>
                      <w:marTop w:val="0"/>
                      <w:marBottom w:val="0"/>
                      <w:divBdr>
                        <w:top w:val="none" w:sz="0" w:space="0" w:color="auto"/>
                        <w:left w:val="none" w:sz="0" w:space="0" w:color="auto"/>
                        <w:bottom w:val="none" w:sz="0" w:space="0" w:color="auto"/>
                        <w:right w:val="none" w:sz="0" w:space="0" w:color="auto"/>
                      </w:divBdr>
                      <w:divsChild>
                        <w:div w:id="7883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63006">
          <w:marLeft w:val="0"/>
          <w:marRight w:val="0"/>
          <w:marTop w:val="0"/>
          <w:marBottom w:val="0"/>
          <w:divBdr>
            <w:top w:val="none" w:sz="0" w:space="0" w:color="auto"/>
            <w:left w:val="none" w:sz="0" w:space="0" w:color="auto"/>
            <w:bottom w:val="none" w:sz="0" w:space="0" w:color="auto"/>
            <w:right w:val="none" w:sz="0" w:space="0" w:color="auto"/>
          </w:divBdr>
          <w:divsChild>
            <w:div w:id="1388187855">
              <w:marLeft w:val="0"/>
              <w:marRight w:val="0"/>
              <w:marTop w:val="0"/>
              <w:marBottom w:val="0"/>
              <w:divBdr>
                <w:top w:val="none" w:sz="0" w:space="0" w:color="auto"/>
                <w:left w:val="none" w:sz="0" w:space="0" w:color="auto"/>
                <w:bottom w:val="none" w:sz="0" w:space="0" w:color="auto"/>
                <w:right w:val="none" w:sz="0" w:space="0" w:color="auto"/>
              </w:divBdr>
              <w:divsChild>
                <w:div w:id="590167567">
                  <w:marLeft w:val="0"/>
                  <w:marRight w:val="0"/>
                  <w:marTop w:val="0"/>
                  <w:marBottom w:val="0"/>
                  <w:divBdr>
                    <w:top w:val="none" w:sz="0" w:space="0" w:color="auto"/>
                    <w:left w:val="none" w:sz="0" w:space="0" w:color="auto"/>
                    <w:bottom w:val="none" w:sz="0" w:space="0" w:color="auto"/>
                    <w:right w:val="none" w:sz="0" w:space="0" w:color="auto"/>
                  </w:divBdr>
                  <w:divsChild>
                    <w:div w:id="1023479383">
                      <w:marLeft w:val="300"/>
                      <w:marRight w:val="300"/>
                      <w:marTop w:val="0"/>
                      <w:marBottom w:val="0"/>
                      <w:divBdr>
                        <w:top w:val="none" w:sz="0" w:space="0" w:color="auto"/>
                        <w:left w:val="none" w:sz="0" w:space="0" w:color="auto"/>
                        <w:bottom w:val="none" w:sz="0" w:space="0" w:color="auto"/>
                        <w:right w:val="none" w:sz="0" w:space="0" w:color="auto"/>
                      </w:divBdr>
                      <w:divsChild>
                        <w:div w:id="18679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6534">
          <w:marLeft w:val="0"/>
          <w:marRight w:val="0"/>
          <w:marTop w:val="0"/>
          <w:marBottom w:val="0"/>
          <w:divBdr>
            <w:top w:val="none" w:sz="0" w:space="0" w:color="auto"/>
            <w:left w:val="none" w:sz="0" w:space="0" w:color="auto"/>
            <w:bottom w:val="none" w:sz="0" w:space="0" w:color="auto"/>
            <w:right w:val="none" w:sz="0" w:space="0" w:color="auto"/>
          </w:divBdr>
          <w:divsChild>
            <w:div w:id="1979604994">
              <w:marLeft w:val="0"/>
              <w:marRight w:val="0"/>
              <w:marTop w:val="0"/>
              <w:marBottom w:val="0"/>
              <w:divBdr>
                <w:top w:val="none" w:sz="0" w:space="0" w:color="auto"/>
                <w:left w:val="none" w:sz="0" w:space="0" w:color="auto"/>
                <w:bottom w:val="none" w:sz="0" w:space="0" w:color="auto"/>
                <w:right w:val="none" w:sz="0" w:space="0" w:color="auto"/>
              </w:divBdr>
              <w:divsChild>
                <w:div w:id="831872169">
                  <w:marLeft w:val="0"/>
                  <w:marRight w:val="0"/>
                  <w:marTop w:val="0"/>
                  <w:marBottom w:val="0"/>
                  <w:divBdr>
                    <w:top w:val="none" w:sz="0" w:space="0" w:color="auto"/>
                    <w:left w:val="none" w:sz="0" w:space="0" w:color="auto"/>
                    <w:bottom w:val="none" w:sz="0" w:space="0" w:color="auto"/>
                    <w:right w:val="none" w:sz="0" w:space="0" w:color="auto"/>
                  </w:divBdr>
                  <w:divsChild>
                    <w:div w:id="1898197824">
                      <w:marLeft w:val="0"/>
                      <w:marRight w:val="0"/>
                      <w:marTop w:val="0"/>
                      <w:marBottom w:val="0"/>
                      <w:divBdr>
                        <w:top w:val="none" w:sz="0" w:space="0" w:color="auto"/>
                        <w:left w:val="none" w:sz="0" w:space="0" w:color="auto"/>
                        <w:bottom w:val="none" w:sz="0" w:space="0" w:color="auto"/>
                        <w:right w:val="none" w:sz="0" w:space="0" w:color="auto"/>
                      </w:divBdr>
                      <w:divsChild>
                        <w:div w:id="517892585">
                          <w:marLeft w:val="0"/>
                          <w:marRight w:val="0"/>
                          <w:marTop w:val="30"/>
                          <w:marBottom w:val="0"/>
                          <w:divBdr>
                            <w:top w:val="none" w:sz="0" w:space="0" w:color="auto"/>
                            <w:left w:val="none" w:sz="0" w:space="0" w:color="auto"/>
                            <w:bottom w:val="none" w:sz="0" w:space="0" w:color="auto"/>
                            <w:right w:val="none" w:sz="0" w:space="0" w:color="auto"/>
                          </w:divBdr>
                        </w:div>
                        <w:div w:id="871958858">
                          <w:marLeft w:val="0"/>
                          <w:marRight w:val="0"/>
                          <w:marTop w:val="120"/>
                          <w:marBottom w:val="0"/>
                          <w:divBdr>
                            <w:top w:val="none" w:sz="0" w:space="0" w:color="auto"/>
                            <w:left w:val="none" w:sz="0" w:space="0" w:color="auto"/>
                            <w:bottom w:val="none" w:sz="0" w:space="0" w:color="auto"/>
                            <w:right w:val="none" w:sz="0" w:space="0" w:color="auto"/>
                          </w:divBdr>
                        </w:div>
                        <w:div w:id="1297949763">
                          <w:marLeft w:val="0"/>
                          <w:marRight w:val="0"/>
                          <w:marTop w:val="0"/>
                          <w:marBottom w:val="0"/>
                          <w:divBdr>
                            <w:top w:val="none" w:sz="0" w:space="0" w:color="auto"/>
                            <w:left w:val="none" w:sz="0" w:space="0" w:color="auto"/>
                            <w:bottom w:val="none" w:sz="0" w:space="0" w:color="auto"/>
                            <w:right w:val="none" w:sz="0" w:space="0" w:color="auto"/>
                          </w:divBdr>
                          <w:divsChild>
                            <w:div w:id="9573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258934">
          <w:marLeft w:val="0"/>
          <w:marRight w:val="0"/>
          <w:marTop w:val="0"/>
          <w:marBottom w:val="0"/>
          <w:divBdr>
            <w:top w:val="none" w:sz="0" w:space="0" w:color="auto"/>
            <w:left w:val="none" w:sz="0" w:space="0" w:color="auto"/>
            <w:bottom w:val="none" w:sz="0" w:space="0" w:color="auto"/>
            <w:right w:val="none" w:sz="0" w:space="0" w:color="auto"/>
          </w:divBdr>
          <w:divsChild>
            <w:div w:id="1440951805">
              <w:marLeft w:val="0"/>
              <w:marRight w:val="0"/>
              <w:marTop w:val="0"/>
              <w:marBottom w:val="0"/>
              <w:divBdr>
                <w:top w:val="none" w:sz="0" w:space="0" w:color="auto"/>
                <w:left w:val="none" w:sz="0" w:space="0" w:color="auto"/>
                <w:bottom w:val="none" w:sz="0" w:space="0" w:color="auto"/>
                <w:right w:val="none" w:sz="0" w:space="0" w:color="auto"/>
              </w:divBdr>
              <w:divsChild>
                <w:div w:id="104263193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772510139">
          <w:marLeft w:val="0"/>
          <w:marRight w:val="0"/>
          <w:marTop w:val="0"/>
          <w:marBottom w:val="0"/>
          <w:divBdr>
            <w:top w:val="none" w:sz="0" w:space="0" w:color="auto"/>
            <w:left w:val="none" w:sz="0" w:space="0" w:color="auto"/>
            <w:bottom w:val="none" w:sz="0" w:space="0" w:color="auto"/>
            <w:right w:val="none" w:sz="0" w:space="0" w:color="auto"/>
          </w:divBdr>
        </w:div>
        <w:div w:id="2061007508">
          <w:marLeft w:val="0"/>
          <w:marRight w:val="0"/>
          <w:marTop w:val="0"/>
          <w:marBottom w:val="0"/>
          <w:divBdr>
            <w:top w:val="none" w:sz="0" w:space="0" w:color="auto"/>
            <w:left w:val="none" w:sz="0" w:space="0" w:color="auto"/>
            <w:bottom w:val="none" w:sz="0" w:space="0" w:color="auto"/>
            <w:right w:val="none" w:sz="0" w:space="0" w:color="auto"/>
          </w:divBdr>
          <w:divsChild>
            <w:div w:id="252322862">
              <w:marLeft w:val="0"/>
              <w:marRight w:val="0"/>
              <w:marTop w:val="0"/>
              <w:marBottom w:val="0"/>
              <w:divBdr>
                <w:top w:val="none" w:sz="0" w:space="0" w:color="auto"/>
                <w:left w:val="none" w:sz="0" w:space="0" w:color="auto"/>
                <w:bottom w:val="none" w:sz="0" w:space="0" w:color="auto"/>
                <w:right w:val="none" w:sz="0" w:space="0" w:color="auto"/>
              </w:divBdr>
              <w:divsChild>
                <w:div w:id="1492871259">
                  <w:marLeft w:val="0"/>
                  <w:marRight w:val="0"/>
                  <w:marTop w:val="0"/>
                  <w:marBottom w:val="0"/>
                  <w:divBdr>
                    <w:top w:val="none" w:sz="0" w:space="0" w:color="auto"/>
                    <w:left w:val="none" w:sz="0" w:space="0" w:color="auto"/>
                    <w:bottom w:val="none" w:sz="0" w:space="0" w:color="auto"/>
                    <w:right w:val="none" w:sz="0" w:space="0" w:color="auto"/>
                  </w:divBdr>
                  <w:divsChild>
                    <w:div w:id="307127652">
                      <w:marLeft w:val="0"/>
                      <w:marRight w:val="0"/>
                      <w:marTop w:val="0"/>
                      <w:marBottom w:val="0"/>
                      <w:divBdr>
                        <w:top w:val="none" w:sz="0" w:space="0" w:color="auto"/>
                        <w:left w:val="none" w:sz="0" w:space="0" w:color="auto"/>
                        <w:bottom w:val="none" w:sz="0" w:space="0" w:color="auto"/>
                        <w:right w:val="none" w:sz="0" w:space="0" w:color="auto"/>
                      </w:divBdr>
                      <w:divsChild>
                        <w:div w:id="223104222">
                          <w:marLeft w:val="0"/>
                          <w:marRight w:val="0"/>
                          <w:marTop w:val="0"/>
                          <w:marBottom w:val="0"/>
                          <w:divBdr>
                            <w:top w:val="none" w:sz="0" w:space="0" w:color="auto"/>
                            <w:left w:val="none" w:sz="0" w:space="0" w:color="auto"/>
                            <w:bottom w:val="none" w:sz="0" w:space="0" w:color="auto"/>
                            <w:right w:val="none" w:sz="0" w:space="0" w:color="auto"/>
                          </w:divBdr>
                        </w:div>
                      </w:divsChild>
                    </w:div>
                    <w:div w:id="12301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76787">
          <w:marLeft w:val="0"/>
          <w:marRight w:val="0"/>
          <w:marTop w:val="0"/>
          <w:marBottom w:val="0"/>
          <w:divBdr>
            <w:top w:val="none" w:sz="0" w:space="0" w:color="auto"/>
            <w:left w:val="none" w:sz="0" w:space="0" w:color="auto"/>
            <w:bottom w:val="none" w:sz="0" w:space="0" w:color="auto"/>
            <w:right w:val="none" w:sz="0" w:space="0" w:color="auto"/>
          </w:divBdr>
          <w:divsChild>
            <w:div w:id="1996256381">
              <w:marLeft w:val="0"/>
              <w:marRight w:val="0"/>
              <w:marTop w:val="0"/>
              <w:marBottom w:val="0"/>
              <w:divBdr>
                <w:top w:val="none" w:sz="0" w:space="0" w:color="auto"/>
                <w:left w:val="none" w:sz="0" w:space="0" w:color="auto"/>
                <w:bottom w:val="none" w:sz="0" w:space="0" w:color="auto"/>
                <w:right w:val="none" w:sz="0" w:space="0" w:color="auto"/>
              </w:divBdr>
              <w:divsChild>
                <w:div w:id="203680824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08042102">
      <w:bodyDiv w:val="1"/>
      <w:marLeft w:val="0"/>
      <w:marRight w:val="0"/>
      <w:marTop w:val="0"/>
      <w:marBottom w:val="0"/>
      <w:divBdr>
        <w:top w:val="none" w:sz="0" w:space="0" w:color="auto"/>
        <w:left w:val="none" w:sz="0" w:space="0" w:color="auto"/>
        <w:bottom w:val="none" w:sz="0" w:space="0" w:color="auto"/>
        <w:right w:val="none" w:sz="0" w:space="0" w:color="auto"/>
      </w:divBdr>
    </w:div>
    <w:div w:id="1334146813">
      <w:bodyDiv w:val="1"/>
      <w:marLeft w:val="0"/>
      <w:marRight w:val="0"/>
      <w:marTop w:val="0"/>
      <w:marBottom w:val="0"/>
      <w:divBdr>
        <w:top w:val="none" w:sz="0" w:space="0" w:color="auto"/>
        <w:left w:val="none" w:sz="0" w:space="0" w:color="auto"/>
        <w:bottom w:val="none" w:sz="0" w:space="0" w:color="auto"/>
        <w:right w:val="none" w:sz="0" w:space="0" w:color="auto"/>
      </w:divBdr>
    </w:div>
    <w:div w:id="1341274886">
      <w:bodyDiv w:val="1"/>
      <w:marLeft w:val="0"/>
      <w:marRight w:val="0"/>
      <w:marTop w:val="0"/>
      <w:marBottom w:val="0"/>
      <w:divBdr>
        <w:top w:val="none" w:sz="0" w:space="0" w:color="auto"/>
        <w:left w:val="none" w:sz="0" w:space="0" w:color="auto"/>
        <w:bottom w:val="none" w:sz="0" w:space="0" w:color="auto"/>
        <w:right w:val="none" w:sz="0" w:space="0" w:color="auto"/>
      </w:divBdr>
    </w:div>
    <w:div w:id="1372457140">
      <w:bodyDiv w:val="1"/>
      <w:marLeft w:val="0"/>
      <w:marRight w:val="0"/>
      <w:marTop w:val="0"/>
      <w:marBottom w:val="0"/>
      <w:divBdr>
        <w:top w:val="none" w:sz="0" w:space="0" w:color="auto"/>
        <w:left w:val="none" w:sz="0" w:space="0" w:color="auto"/>
        <w:bottom w:val="none" w:sz="0" w:space="0" w:color="auto"/>
        <w:right w:val="none" w:sz="0" w:space="0" w:color="auto"/>
      </w:divBdr>
    </w:div>
    <w:div w:id="1386951589">
      <w:bodyDiv w:val="1"/>
      <w:marLeft w:val="0"/>
      <w:marRight w:val="0"/>
      <w:marTop w:val="0"/>
      <w:marBottom w:val="0"/>
      <w:divBdr>
        <w:top w:val="none" w:sz="0" w:space="0" w:color="auto"/>
        <w:left w:val="none" w:sz="0" w:space="0" w:color="auto"/>
        <w:bottom w:val="none" w:sz="0" w:space="0" w:color="auto"/>
        <w:right w:val="none" w:sz="0" w:space="0" w:color="auto"/>
      </w:divBdr>
    </w:div>
    <w:div w:id="1468357918">
      <w:bodyDiv w:val="1"/>
      <w:marLeft w:val="0"/>
      <w:marRight w:val="0"/>
      <w:marTop w:val="0"/>
      <w:marBottom w:val="0"/>
      <w:divBdr>
        <w:top w:val="none" w:sz="0" w:space="0" w:color="auto"/>
        <w:left w:val="none" w:sz="0" w:space="0" w:color="auto"/>
        <w:bottom w:val="none" w:sz="0" w:space="0" w:color="auto"/>
        <w:right w:val="none" w:sz="0" w:space="0" w:color="auto"/>
      </w:divBdr>
    </w:div>
    <w:div w:id="1551728110">
      <w:bodyDiv w:val="1"/>
      <w:marLeft w:val="0"/>
      <w:marRight w:val="0"/>
      <w:marTop w:val="0"/>
      <w:marBottom w:val="0"/>
      <w:divBdr>
        <w:top w:val="none" w:sz="0" w:space="0" w:color="auto"/>
        <w:left w:val="none" w:sz="0" w:space="0" w:color="auto"/>
        <w:bottom w:val="none" w:sz="0" w:space="0" w:color="auto"/>
        <w:right w:val="none" w:sz="0" w:space="0" w:color="auto"/>
      </w:divBdr>
      <w:divsChild>
        <w:div w:id="581647923">
          <w:marLeft w:val="600"/>
          <w:marRight w:val="0"/>
          <w:marTop w:val="0"/>
          <w:marBottom w:val="0"/>
          <w:divBdr>
            <w:top w:val="none" w:sz="0" w:space="0" w:color="auto"/>
            <w:left w:val="none" w:sz="0" w:space="0" w:color="auto"/>
            <w:bottom w:val="none" w:sz="0" w:space="0" w:color="auto"/>
            <w:right w:val="none" w:sz="0" w:space="0" w:color="auto"/>
          </w:divBdr>
        </w:div>
        <w:div w:id="1340428276">
          <w:marLeft w:val="600"/>
          <w:marRight w:val="0"/>
          <w:marTop w:val="0"/>
          <w:marBottom w:val="0"/>
          <w:divBdr>
            <w:top w:val="none" w:sz="0" w:space="0" w:color="auto"/>
            <w:left w:val="none" w:sz="0" w:space="0" w:color="auto"/>
            <w:bottom w:val="none" w:sz="0" w:space="0" w:color="auto"/>
            <w:right w:val="none" w:sz="0" w:space="0" w:color="auto"/>
          </w:divBdr>
        </w:div>
      </w:divsChild>
    </w:div>
    <w:div w:id="1558514078">
      <w:bodyDiv w:val="1"/>
      <w:marLeft w:val="0"/>
      <w:marRight w:val="0"/>
      <w:marTop w:val="0"/>
      <w:marBottom w:val="0"/>
      <w:divBdr>
        <w:top w:val="none" w:sz="0" w:space="0" w:color="auto"/>
        <w:left w:val="none" w:sz="0" w:space="0" w:color="auto"/>
        <w:bottom w:val="none" w:sz="0" w:space="0" w:color="auto"/>
        <w:right w:val="none" w:sz="0" w:space="0" w:color="auto"/>
      </w:divBdr>
    </w:div>
    <w:div w:id="1782600839">
      <w:bodyDiv w:val="1"/>
      <w:marLeft w:val="0"/>
      <w:marRight w:val="0"/>
      <w:marTop w:val="0"/>
      <w:marBottom w:val="0"/>
      <w:divBdr>
        <w:top w:val="none" w:sz="0" w:space="0" w:color="auto"/>
        <w:left w:val="none" w:sz="0" w:space="0" w:color="auto"/>
        <w:bottom w:val="none" w:sz="0" w:space="0" w:color="auto"/>
        <w:right w:val="none" w:sz="0" w:space="0" w:color="auto"/>
      </w:divBdr>
    </w:div>
    <w:div w:id="1826319601">
      <w:bodyDiv w:val="1"/>
      <w:marLeft w:val="0"/>
      <w:marRight w:val="0"/>
      <w:marTop w:val="0"/>
      <w:marBottom w:val="0"/>
      <w:divBdr>
        <w:top w:val="none" w:sz="0" w:space="0" w:color="auto"/>
        <w:left w:val="none" w:sz="0" w:space="0" w:color="auto"/>
        <w:bottom w:val="none" w:sz="0" w:space="0" w:color="auto"/>
        <w:right w:val="none" w:sz="0" w:space="0" w:color="auto"/>
      </w:divBdr>
      <w:divsChild>
        <w:div w:id="1567567818">
          <w:marLeft w:val="0"/>
          <w:marRight w:val="0"/>
          <w:marTop w:val="0"/>
          <w:marBottom w:val="0"/>
          <w:divBdr>
            <w:top w:val="none" w:sz="0" w:space="0" w:color="auto"/>
            <w:left w:val="none" w:sz="0" w:space="0" w:color="auto"/>
            <w:bottom w:val="none" w:sz="0" w:space="0" w:color="auto"/>
            <w:right w:val="none" w:sz="0" w:space="0" w:color="auto"/>
          </w:divBdr>
          <w:divsChild>
            <w:div w:id="19788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379">
      <w:bodyDiv w:val="1"/>
      <w:marLeft w:val="0"/>
      <w:marRight w:val="0"/>
      <w:marTop w:val="0"/>
      <w:marBottom w:val="0"/>
      <w:divBdr>
        <w:top w:val="none" w:sz="0" w:space="0" w:color="auto"/>
        <w:left w:val="none" w:sz="0" w:space="0" w:color="auto"/>
        <w:bottom w:val="none" w:sz="0" w:space="0" w:color="auto"/>
        <w:right w:val="none" w:sz="0" w:space="0" w:color="auto"/>
      </w:divBdr>
    </w:div>
    <w:div w:id="1899823978">
      <w:bodyDiv w:val="1"/>
      <w:marLeft w:val="0"/>
      <w:marRight w:val="0"/>
      <w:marTop w:val="0"/>
      <w:marBottom w:val="0"/>
      <w:divBdr>
        <w:top w:val="none" w:sz="0" w:space="0" w:color="auto"/>
        <w:left w:val="none" w:sz="0" w:space="0" w:color="auto"/>
        <w:bottom w:val="none" w:sz="0" w:space="0" w:color="auto"/>
        <w:right w:val="none" w:sz="0" w:space="0" w:color="auto"/>
      </w:divBdr>
      <w:divsChild>
        <w:div w:id="65302640">
          <w:marLeft w:val="0"/>
          <w:marRight w:val="0"/>
          <w:marTop w:val="0"/>
          <w:marBottom w:val="0"/>
          <w:divBdr>
            <w:top w:val="none" w:sz="0" w:space="0" w:color="auto"/>
            <w:left w:val="none" w:sz="0" w:space="0" w:color="auto"/>
            <w:bottom w:val="none" w:sz="0" w:space="0" w:color="auto"/>
            <w:right w:val="none" w:sz="0" w:space="0" w:color="auto"/>
          </w:divBdr>
          <w:divsChild>
            <w:div w:id="1640767654">
              <w:marLeft w:val="0"/>
              <w:marRight w:val="0"/>
              <w:marTop w:val="0"/>
              <w:marBottom w:val="0"/>
              <w:divBdr>
                <w:top w:val="none" w:sz="0" w:space="0" w:color="auto"/>
                <w:left w:val="none" w:sz="0" w:space="0" w:color="auto"/>
                <w:bottom w:val="none" w:sz="0" w:space="0" w:color="auto"/>
                <w:right w:val="none" w:sz="0" w:space="0" w:color="auto"/>
              </w:divBdr>
              <w:divsChild>
                <w:div w:id="475800070">
                  <w:marLeft w:val="0"/>
                  <w:marRight w:val="0"/>
                  <w:marTop w:val="0"/>
                  <w:marBottom w:val="0"/>
                  <w:divBdr>
                    <w:top w:val="none" w:sz="0" w:space="0" w:color="auto"/>
                    <w:left w:val="none" w:sz="0" w:space="0" w:color="auto"/>
                    <w:bottom w:val="none" w:sz="0" w:space="0" w:color="auto"/>
                    <w:right w:val="none" w:sz="0" w:space="0" w:color="auto"/>
                  </w:divBdr>
                  <w:divsChild>
                    <w:div w:id="387874062">
                      <w:marLeft w:val="300"/>
                      <w:marRight w:val="300"/>
                      <w:marTop w:val="0"/>
                      <w:marBottom w:val="0"/>
                      <w:divBdr>
                        <w:top w:val="none" w:sz="0" w:space="0" w:color="auto"/>
                        <w:left w:val="none" w:sz="0" w:space="0" w:color="auto"/>
                        <w:bottom w:val="none" w:sz="0" w:space="0" w:color="auto"/>
                        <w:right w:val="none" w:sz="0" w:space="0" w:color="auto"/>
                      </w:divBdr>
                      <w:divsChild>
                        <w:div w:id="5200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252054">
          <w:marLeft w:val="0"/>
          <w:marRight w:val="0"/>
          <w:marTop w:val="0"/>
          <w:marBottom w:val="0"/>
          <w:divBdr>
            <w:top w:val="none" w:sz="0" w:space="0" w:color="auto"/>
            <w:left w:val="none" w:sz="0" w:space="0" w:color="auto"/>
            <w:bottom w:val="none" w:sz="0" w:space="0" w:color="auto"/>
            <w:right w:val="none" w:sz="0" w:space="0" w:color="auto"/>
          </w:divBdr>
        </w:div>
        <w:div w:id="961885662">
          <w:marLeft w:val="0"/>
          <w:marRight w:val="0"/>
          <w:marTop w:val="0"/>
          <w:marBottom w:val="0"/>
          <w:divBdr>
            <w:top w:val="none" w:sz="0" w:space="0" w:color="auto"/>
            <w:left w:val="none" w:sz="0" w:space="0" w:color="auto"/>
            <w:bottom w:val="none" w:sz="0" w:space="0" w:color="auto"/>
            <w:right w:val="none" w:sz="0" w:space="0" w:color="auto"/>
          </w:divBdr>
          <w:divsChild>
            <w:div w:id="1674724391">
              <w:marLeft w:val="0"/>
              <w:marRight w:val="0"/>
              <w:marTop w:val="0"/>
              <w:marBottom w:val="0"/>
              <w:divBdr>
                <w:top w:val="none" w:sz="0" w:space="0" w:color="auto"/>
                <w:left w:val="none" w:sz="0" w:space="0" w:color="auto"/>
                <w:bottom w:val="none" w:sz="0" w:space="0" w:color="auto"/>
                <w:right w:val="none" w:sz="0" w:space="0" w:color="auto"/>
              </w:divBdr>
              <w:divsChild>
                <w:div w:id="94654160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57053391">
      <w:bodyDiv w:val="1"/>
      <w:marLeft w:val="0"/>
      <w:marRight w:val="0"/>
      <w:marTop w:val="0"/>
      <w:marBottom w:val="0"/>
      <w:divBdr>
        <w:top w:val="none" w:sz="0" w:space="0" w:color="auto"/>
        <w:left w:val="none" w:sz="0" w:space="0" w:color="auto"/>
        <w:bottom w:val="none" w:sz="0" w:space="0" w:color="auto"/>
        <w:right w:val="none" w:sz="0" w:space="0" w:color="auto"/>
      </w:divBdr>
    </w:div>
    <w:div w:id="1960338107">
      <w:bodyDiv w:val="1"/>
      <w:marLeft w:val="0"/>
      <w:marRight w:val="0"/>
      <w:marTop w:val="0"/>
      <w:marBottom w:val="0"/>
      <w:divBdr>
        <w:top w:val="none" w:sz="0" w:space="0" w:color="auto"/>
        <w:left w:val="none" w:sz="0" w:space="0" w:color="auto"/>
        <w:bottom w:val="none" w:sz="0" w:space="0" w:color="auto"/>
        <w:right w:val="none" w:sz="0" w:space="0" w:color="auto"/>
      </w:divBdr>
      <w:divsChild>
        <w:div w:id="1257127728">
          <w:marLeft w:val="0"/>
          <w:marRight w:val="0"/>
          <w:marTop w:val="0"/>
          <w:marBottom w:val="0"/>
          <w:divBdr>
            <w:top w:val="none" w:sz="0" w:space="0" w:color="auto"/>
            <w:left w:val="none" w:sz="0" w:space="0" w:color="auto"/>
            <w:bottom w:val="none" w:sz="0" w:space="0" w:color="auto"/>
            <w:right w:val="none" w:sz="0" w:space="0" w:color="auto"/>
          </w:divBdr>
          <w:divsChild>
            <w:div w:id="1617909097">
              <w:marLeft w:val="0"/>
              <w:marRight w:val="0"/>
              <w:marTop w:val="0"/>
              <w:marBottom w:val="360"/>
              <w:divBdr>
                <w:top w:val="none" w:sz="0" w:space="0" w:color="auto"/>
                <w:left w:val="none" w:sz="0" w:space="0" w:color="auto"/>
                <w:bottom w:val="none" w:sz="0" w:space="0" w:color="auto"/>
                <w:right w:val="none" w:sz="0" w:space="0" w:color="auto"/>
              </w:divBdr>
            </w:div>
          </w:divsChild>
        </w:div>
        <w:div w:id="1551531884">
          <w:marLeft w:val="0"/>
          <w:marRight w:val="0"/>
          <w:marTop w:val="0"/>
          <w:marBottom w:val="0"/>
          <w:divBdr>
            <w:top w:val="none" w:sz="0" w:space="0" w:color="auto"/>
            <w:left w:val="none" w:sz="0" w:space="0" w:color="auto"/>
            <w:bottom w:val="none" w:sz="0" w:space="0" w:color="auto"/>
            <w:right w:val="none" w:sz="0" w:space="0" w:color="auto"/>
          </w:divBdr>
          <w:divsChild>
            <w:div w:id="1267269688">
              <w:marLeft w:val="0"/>
              <w:marRight w:val="0"/>
              <w:marTop w:val="480"/>
              <w:marBottom w:val="480"/>
              <w:divBdr>
                <w:top w:val="none" w:sz="0" w:space="0" w:color="auto"/>
                <w:left w:val="none" w:sz="0" w:space="0" w:color="auto"/>
                <w:bottom w:val="none" w:sz="0" w:space="0" w:color="auto"/>
                <w:right w:val="none" w:sz="0" w:space="0" w:color="auto"/>
              </w:divBdr>
              <w:divsChild>
                <w:div w:id="506528852">
                  <w:marLeft w:val="0"/>
                  <w:marRight w:val="0"/>
                  <w:marTop w:val="0"/>
                  <w:marBottom w:val="0"/>
                  <w:divBdr>
                    <w:top w:val="none" w:sz="0" w:space="0" w:color="auto"/>
                    <w:left w:val="none" w:sz="0" w:space="0" w:color="auto"/>
                    <w:bottom w:val="none" w:sz="0" w:space="0" w:color="auto"/>
                    <w:right w:val="none" w:sz="0" w:space="0" w:color="auto"/>
                  </w:divBdr>
                </w:div>
                <w:div w:id="623198188">
                  <w:marLeft w:val="0"/>
                  <w:marRight w:val="0"/>
                  <w:marTop w:val="195"/>
                  <w:marBottom w:val="0"/>
                  <w:divBdr>
                    <w:top w:val="none" w:sz="0" w:space="0" w:color="auto"/>
                    <w:left w:val="none" w:sz="0" w:space="0" w:color="auto"/>
                    <w:bottom w:val="none" w:sz="0" w:space="0" w:color="auto"/>
                    <w:right w:val="none" w:sz="0" w:space="0" w:color="auto"/>
                  </w:divBdr>
                </w:div>
              </w:divsChild>
            </w:div>
            <w:div w:id="1733700200">
              <w:marLeft w:val="0"/>
              <w:marRight w:val="0"/>
              <w:marTop w:val="0"/>
              <w:marBottom w:val="0"/>
              <w:divBdr>
                <w:top w:val="none" w:sz="0" w:space="0" w:color="auto"/>
                <w:left w:val="none" w:sz="0" w:space="0" w:color="auto"/>
                <w:bottom w:val="none" w:sz="0" w:space="0" w:color="auto"/>
                <w:right w:val="none" w:sz="0" w:space="0" w:color="auto"/>
              </w:divBdr>
              <w:divsChild>
                <w:div w:id="1094010564">
                  <w:marLeft w:val="0"/>
                  <w:marRight w:val="0"/>
                  <w:marTop w:val="0"/>
                  <w:marBottom w:val="0"/>
                  <w:divBdr>
                    <w:top w:val="none" w:sz="0" w:space="0" w:color="auto"/>
                    <w:left w:val="none" w:sz="0" w:space="0" w:color="auto"/>
                    <w:bottom w:val="none" w:sz="0" w:space="0" w:color="auto"/>
                    <w:right w:val="none" w:sz="0" w:space="0" w:color="auto"/>
                  </w:divBdr>
                  <w:divsChild>
                    <w:div w:id="882592745">
                      <w:marLeft w:val="0"/>
                      <w:marRight w:val="0"/>
                      <w:marTop w:val="195"/>
                      <w:marBottom w:val="0"/>
                      <w:divBdr>
                        <w:top w:val="none" w:sz="0" w:space="0" w:color="auto"/>
                        <w:left w:val="none" w:sz="0" w:space="0" w:color="auto"/>
                        <w:bottom w:val="none" w:sz="0" w:space="0" w:color="auto"/>
                        <w:right w:val="none" w:sz="0" w:space="0" w:color="auto"/>
                      </w:divBdr>
                    </w:div>
                    <w:div w:id="1476022205">
                      <w:marLeft w:val="0"/>
                      <w:marRight w:val="0"/>
                      <w:marTop w:val="0"/>
                      <w:marBottom w:val="0"/>
                      <w:divBdr>
                        <w:top w:val="none" w:sz="0" w:space="0" w:color="auto"/>
                        <w:left w:val="none" w:sz="0" w:space="0" w:color="auto"/>
                        <w:bottom w:val="none" w:sz="0" w:space="0" w:color="auto"/>
                        <w:right w:val="none" w:sz="0" w:space="0" w:color="auto"/>
                      </w:divBdr>
                    </w:div>
                  </w:divsChild>
                </w:div>
                <w:div w:id="1190292340">
                  <w:marLeft w:val="0"/>
                  <w:marRight w:val="0"/>
                  <w:marTop w:val="0"/>
                  <w:marBottom w:val="0"/>
                  <w:divBdr>
                    <w:top w:val="none" w:sz="0" w:space="0" w:color="auto"/>
                    <w:left w:val="none" w:sz="0" w:space="0" w:color="auto"/>
                    <w:bottom w:val="none" w:sz="0" w:space="0" w:color="auto"/>
                    <w:right w:val="none" w:sz="0" w:space="0" w:color="auto"/>
                  </w:divBdr>
                  <w:divsChild>
                    <w:div w:id="525559569">
                      <w:marLeft w:val="0"/>
                      <w:marRight w:val="0"/>
                      <w:marTop w:val="0"/>
                      <w:marBottom w:val="0"/>
                      <w:divBdr>
                        <w:top w:val="none" w:sz="0" w:space="0" w:color="auto"/>
                        <w:left w:val="none" w:sz="0" w:space="0" w:color="auto"/>
                        <w:bottom w:val="none" w:sz="0" w:space="0" w:color="auto"/>
                        <w:right w:val="none" w:sz="0" w:space="0" w:color="auto"/>
                      </w:divBdr>
                    </w:div>
                    <w:div w:id="74687719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82245580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2011634367">
      <w:bodyDiv w:val="1"/>
      <w:marLeft w:val="0"/>
      <w:marRight w:val="0"/>
      <w:marTop w:val="0"/>
      <w:marBottom w:val="0"/>
      <w:divBdr>
        <w:top w:val="none" w:sz="0" w:space="0" w:color="auto"/>
        <w:left w:val="none" w:sz="0" w:space="0" w:color="auto"/>
        <w:bottom w:val="none" w:sz="0" w:space="0" w:color="auto"/>
        <w:right w:val="none" w:sz="0" w:space="0" w:color="auto"/>
      </w:divBdr>
      <w:divsChild>
        <w:div w:id="1554347953">
          <w:marLeft w:val="0"/>
          <w:marRight w:val="0"/>
          <w:marTop w:val="0"/>
          <w:marBottom w:val="300"/>
          <w:divBdr>
            <w:top w:val="none" w:sz="0" w:space="0" w:color="auto"/>
            <w:left w:val="none" w:sz="0" w:space="0" w:color="auto"/>
            <w:bottom w:val="none" w:sz="0" w:space="0" w:color="auto"/>
            <w:right w:val="none" w:sz="0" w:space="0" w:color="auto"/>
          </w:divBdr>
          <w:divsChild>
            <w:div w:id="1648972701">
              <w:blockQuote w:val="1"/>
              <w:marLeft w:val="0"/>
              <w:marRight w:val="0"/>
              <w:marTop w:val="0"/>
              <w:marBottom w:val="0"/>
              <w:divBdr>
                <w:top w:val="none" w:sz="0" w:space="0" w:color="auto"/>
                <w:left w:val="none" w:sz="0" w:space="0" w:color="auto"/>
                <w:bottom w:val="none" w:sz="0" w:space="0" w:color="auto"/>
                <w:right w:val="none" w:sz="0" w:space="0" w:color="auto"/>
              </w:divBdr>
            </w:div>
            <w:div w:id="19813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9495">
      <w:bodyDiv w:val="1"/>
      <w:marLeft w:val="0"/>
      <w:marRight w:val="0"/>
      <w:marTop w:val="0"/>
      <w:marBottom w:val="0"/>
      <w:divBdr>
        <w:top w:val="none" w:sz="0" w:space="0" w:color="auto"/>
        <w:left w:val="none" w:sz="0" w:space="0" w:color="auto"/>
        <w:bottom w:val="none" w:sz="0" w:space="0" w:color="auto"/>
        <w:right w:val="none" w:sz="0" w:space="0" w:color="auto"/>
      </w:divBdr>
    </w:div>
    <w:div w:id="2092307433">
      <w:bodyDiv w:val="1"/>
      <w:marLeft w:val="0"/>
      <w:marRight w:val="0"/>
      <w:marTop w:val="0"/>
      <w:marBottom w:val="0"/>
      <w:divBdr>
        <w:top w:val="none" w:sz="0" w:space="0" w:color="auto"/>
        <w:left w:val="none" w:sz="0" w:space="0" w:color="auto"/>
        <w:bottom w:val="none" w:sz="0" w:space="0" w:color="auto"/>
        <w:right w:val="none" w:sz="0" w:space="0" w:color="auto"/>
      </w:divBdr>
    </w:div>
    <w:div w:id="21261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eo.ru/tpost/atzcgj2f61-reo-vipustil-albom-luchshih-praktik-raz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33876-E397-4565-98D4-B4B7C352C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23</Pages>
  <Words>4905</Words>
  <Characters>27961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Ярцева Ольга Александровна</dc:creator>
  <cp:keywords/>
  <dc:description/>
  <cp:lastModifiedBy>Татьяна В. Тимченко</cp:lastModifiedBy>
  <cp:revision>7</cp:revision>
  <cp:lastPrinted>2024-04-19T11:58:00Z</cp:lastPrinted>
  <dcterms:created xsi:type="dcterms:W3CDTF">2024-04-12T07:14:00Z</dcterms:created>
  <dcterms:modified xsi:type="dcterms:W3CDTF">2024-04-19T12:27:00Z</dcterms:modified>
</cp:coreProperties>
</file>