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A5B" w:rsidRDefault="008D10E7" w:rsidP="008D10E7">
      <w:pPr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8D10E7">
        <w:rPr>
          <w:rFonts w:ascii="Times New Roman" w:hAnsi="Times New Roman" w:cs="Times New Roman"/>
          <w:b/>
          <w:color w:val="000000"/>
          <w:sz w:val="27"/>
          <w:szCs w:val="27"/>
        </w:rPr>
        <w:t>О мероприятиях по организации контроля качества лекарственных средств на территории Воронежской области, проведенных БУ ВО «Воронежский ЦКК и СЛС» за период с 06.12.2017 г. по 13.12.2017 г.</w:t>
      </w:r>
    </w:p>
    <w:p w:rsidR="008D10E7" w:rsidRPr="008D10E7" w:rsidRDefault="008D10E7" w:rsidP="008D10E7">
      <w:pPr>
        <w:rPr>
          <w:rFonts w:ascii="Times New Roman" w:hAnsi="Times New Roman" w:cs="Times New Roman"/>
        </w:rPr>
      </w:pPr>
    </w:p>
    <w:p w:rsidR="008D10E7" w:rsidRPr="008D10E7" w:rsidRDefault="008D10E7" w:rsidP="008D10E7">
      <w:pPr>
        <w:rPr>
          <w:rFonts w:ascii="Times New Roman" w:hAnsi="Times New Roman" w:cs="Times New Roman"/>
          <w:sz w:val="24"/>
          <w:szCs w:val="24"/>
        </w:rPr>
      </w:pPr>
      <w:r w:rsidRPr="008D10E7">
        <w:rPr>
          <w:rFonts w:ascii="Times New Roman" w:hAnsi="Times New Roman" w:cs="Times New Roman"/>
          <w:sz w:val="24"/>
          <w:szCs w:val="24"/>
        </w:rPr>
        <w:t>С целью предотвращения поступления фальсифицированных и недоброкачественных лекарственных средств на территорию Воронежской области и обеспечения качества, эффективности и безопасности лекарственных средств, бюджетным учреждением Воронежской области «Воронежский центр контроля качества и сертификации лекарственных средств» за период с 06.12.20</w:t>
      </w:r>
      <w:bookmarkStart w:id="0" w:name="_GoBack"/>
      <w:bookmarkEnd w:id="0"/>
      <w:r w:rsidRPr="008D10E7">
        <w:rPr>
          <w:rFonts w:ascii="Times New Roman" w:hAnsi="Times New Roman" w:cs="Times New Roman"/>
          <w:sz w:val="24"/>
          <w:szCs w:val="24"/>
        </w:rPr>
        <w:t>17 г. по 13.12.2017 г. проведена следующая работа:</w:t>
      </w:r>
    </w:p>
    <w:p w:rsidR="008D10E7" w:rsidRPr="008D10E7" w:rsidRDefault="008D10E7" w:rsidP="008D10E7">
      <w:pPr>
        <w:rPr>
          <w:rFonts w:ascii="Times New Roman" w:hAnsi="Times New Roman" w:cs="Times New Roman"/>
          <w:sz w:val="24"/>
          <w:szCs w:val="24"/>
        </w:rPr>
      </w:pPr>
      <w:r w:rsidRPr="008D10E7">
        <w:rPr>
          <w:rFonts w:ascii="Times New Roman" w:hAnsi="Times New Roman" w:cs="Times New Roman"/>
          <w:sz w:val="24"/>
          <w:szCs w:val="24"/>
        </w:rPr>
        <w:t>1. Проведено 425 испытаний лекарственной продукции для участников лекарственного обращения Воронежской области (лечебные учреждения, фармацевтические организации, население).</w:t>
      </w:r>
    </w:p>
    <w:p w:rsidR="008D10E7" w:rsidRPr="008D10E7" w:rsidRDefault="008D10E7" w:rsidP="008D10E7">
      <w:pPr>
        <w:rPr>
          <w:rFonts w:ascii="Times New Roman" w:hAnsi="Times New Roman" w:cs="Times New Roman"/>
          <w:sz w:val="24"/>
          <w:szCs w:val="24"/>
        </w:rPr>
      </w:pPr>
      <w:r w:rsidRPr="008D10E7">
        <w:rPr>
          <w:rFonts w:ascii="Times New Roman" w:hAnsi="Times New Roman" w:cs="Times New Roman"/>
          <w:sz w:val="24"/>
          <w:szCs w:val="24"/>
        </w:rPr>
        <w:t>2. С использованием компьютерных технологий проведен мониторинг качества лекарственных средств 12514 партий ввезенных на территорию области («входной контроль»).</w:t>
      </w:r>
    </w:p>
    <w:p w:rsidR="008D10E7" w:rsidRPr="008D10E7" w:rsidRDefault="008D10E7" w:rsidP="008D10E7">
      <w:pPr>
        <w:rPr>
          <w:rFonts w:ascii="Times New Roman" w:hAnsi="Times New Roman" w:cs="Times New Roman"/>
          <w:sz w:val="24"/>
          <w:szCs w:val="24"/>
        </w:rPr>
      </w:pPr>
      <w:r w:rsidRPr="008D10E7">
        <w:rPr>
          <w:rFonts w:ascii="Times New Roman" w:hAnsi="Times New Roman" w:cs="Times New Roman"/>
          <w:sz w:val="24"/>
          <w:szCs w:val="24"/>
        </w:rPr>
        <w:t>3. По результатам проведенных испытаний и целевого мониторинга не выявлено случаев обнаружения недоброкачественных лекарственных средств.</w:t>
      </w:r>
    </w:p>
    <w:p w:rsidR="008D10E7" w:rsidRPr="008D10E7" w:rsidRDefault="008D10E7" w:rsidP="008D10E7">
      <w:pPr>
        <w:rPr>
          <w:rFonts w:ascii="Times New Roman" w:hAnsi="Times New Roman" w:cs="Times New Roman"/>
          <w:sz w:val="24"/>
          <w:szCs w:val="24"/>
        </w:rPr>
      </w:pPr>
      <w:r w:rsidRPr="008D10E7">
        <w:rPr>
          <w:rFonts w:ascii="Times New Roman" w:hAnsi="Times New Roman" w:cs="Times New Roman"/>
          <w:sz w:val="24"/>
          <w:szCs w:val="24"/>
        </w:rPr>
        <w:t>4. Приняты меры к изъятию из обращения на территории Воронежской области некачественных препаратов.</w:t>
      </w:r>
    </w:p>
    <w:p w:rsidR="008D10E7" w:rsidRPr="008D10E7" w:rsidRDefault="008D10E7" w:rsidP="008D10E7">
      <w:pPr>
        <w:rPr>
          <w:rFonts w:ascii="Times New Roman" w:hAnsi="Times New Roman" w:cs="Times New Roman"/>
          <w:sz w:val="24"/>
          <w:szCs w:val="24"/>
        </w:rPr>
      </w:pPr>
      <w:r w:rsidRPr="008D10E7">
        <w:rPr>
          <w:rFonts w:ascii="Times New Roman" w:hAnsi="Times New Roman" w:cs="Times New Roman"/>
          <w:sz w:val="24"/>
          <w:szCs w:val="24"/>
        </w:rPr>
        <w:t>5. Оказано 410 консультации по телефону государственной справочной фармацевтической службы по тел. 8 800 775 36 03, из них по вопросам качества 270.</w:t>
      </w:r>
    </w:p>
    <w:sectPr w:rsidR="008D10E7" w:rsidRPr="008D1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C1"/>
    <w:rsid w:val="004917C1"/>
    <w:rsid w:val="008D10E7"/>
    <w:rsid w:val="008E44E1"/>
    <w:rsid w:val="00E9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7F1A2-2A09-4F2D-96CB-CDE9B2E6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2017-12-13T13:53:00Z</dcterms:created>
  <dcterms:modified xsi:type="dcterms:W3CDTF">2017-12-13T14:24:00Z</dcterms:modified>
</cp:coreProperties>
</file>