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5F0" w:rsidRPr="002105F0" w:rsidRDefault="002105F0" w:rsidP="002105F0">
      <w:pPr>
        <w:spacing w:line="360" w:lineRule="auto"/>
        <w:jc w:val="center"/>
        <w:rPr>
          <w:rFonts w:eastAsia="Times New Roman"/>
          <w:sz w:val="28"/>
          <w:szCs w:val="28"/>
        </w:rPr>
      </w:pPr>
      <w:r w:rsidRPr="002105F0">
        <w:rPr>
          <w:rFonts w:eastAsia="Times New Roman"/>
          <w:sz w:val="28"/>
          <w:szCs w:val="28"/>
        </w:rPr>
        <w:t>Уважаемые природопользователи</w:t>
      </w:r>
      <w:r w:rsidR="00192120" w:rsidRPr="002105F0">
        <w:rPr>
          <w:rFonts w:eastAsia="Times New Roman"/>
          <w:sz w:val="28"/>
          <w:szCs w:val="28"/>
        </w:rPr>
        <w:t>!</w:t>
      </w:r>
    </w:p>
    <w:p w:rsidR="00192120" w:rsidRPr="002105F0" w:rsidRDefault="00192120" w:rsidP="002105F0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2105F0">
        <w:rPr>
          <w:rFonts w:eastAsia="Times New Roman"/>
          <w:sz w:val="28"/>
          <w:szCs w:val="28"/>
        </w:rPr>
        <w:t xml:space="preserve">Сообщаем, что во исполнение пункта 8 Протокола поручений, определенных заместителем Губернатора Воронежской области - первым заместителем председателя Правительства Воронежской области В.А. Шабалатовым по итогам совещания по вопросу профилактики и цифровизации контрольной (надзорной) деятельности от 30.03.2023 в целях определения вектора дальнейшего развития контрольной (надзорной) деятельности и оценки регулирующего воздействия в регионе по </w:t>
      </w:r>
      <w:r w:rsidR="00A1435C">
        <w:rPr>
          <w:rFonts w:eastAsia="Times New Roman"/>
          <w:sz w:val="28"/>
          <w:szCs w:val="28"/>
        </w:rPr>
        <w:t>обращению</w:t>
      </w:r>
      <w:r w:rsidRPr="002105F0">
        <w:rPr>
          <w:rFonts w:eastAsia="Times New Roman"/>
          <w:sz w:val="28"/>
          <w:szCs w:val="28"/>
        </w:rPr>
        <w:t xml:space="preserve"> департамента экономического развития </w:t>
      </w:r>
      <w:r w:rsidR="00B62935">
        <w:rPr>
          <w:rFonts w:eastAsia="Times New Roman"/>
          <w:sz w:val="28"/>
          <w:szCs w:val="28"/>
        </w:rPr>
        <w:t xml:space="preserve">Воронежской области </w:t>
      </w:r>
      <w:r w:rsidRPr="002105F0">
        <w:rPr>
          <w:rFonts w:eastAsia="Times New Roman"/>
          <w:sz w:val="28"/>
          <w:szCs w:val="28"/>
        </w:rPr>
        <w:t xml:space="preserve">на портале </w:t>
      </w:r>
      <w:r w:rsidR="002105F0">
        <w:rPr>
          <w:rFonts w:eastAsia="Times New Roman"/>
          <w:sz w:val="28"/>
          <w:szCs w:val="28"/>
        </w:rPr>
        <w:t>«</w:t>
      </w:r>
      <w:r w:rsidRPr="002105F0">
        <w:rPr>
          <w:rFonts w:eastAsia="Times New Roman"/>
          <w:sz w:val="28"/>
          <w:szCs w:val="28"/>
        </w:rPr>
        <w:t>Активный</w:t>
      </w:r>
      <w:proofErr w:type="gramEnd"/>
      <w:r w:rsidRPr="002105F0">
        <w:rPr>
          <w:rFonts w:eastAsia="Times New Roman"/>
          <w:sz w:val="28"/>
          <w:szCs w:val="28"/>
        </w:rPr>
        <w:t xml:space="preserve"> электронный гражданин</w:t>
      </w:r>
      <w:r w:rsidR="002105F0">
        <w:rPr>
          <w:rFonts w:eastAsia="Times New Roman"/>
          <w:sz w:val="28"/>
          <w:szCs w:val="28"/>
        </w:rPr>
        <w:t>»</w:t>
      </w:r>
      <w:r w:rsidRPr="002105F0">
        <w:rPr>
          <w:rFonts w:eastAsia="Times New Roman"/>
          <w:sz w:val="28"/>
          <w:szCs w:val="28"/>
        </w:rPr>
        <w:t xml:space="preserve"> (e-active.govvrn.ru) в разделе </w:t>
      </w:r>
      <w:r w:rsidR="002105F0">
        <w:rPr>
          <w:rFonts w:eastAsia="Times New Roman"/>
          <w:sz w:val="28"/>
          <w:szCs w:val="28"/>
        </w:rPr>
        <w:t>«</w:t>
      </w:r>
      <w:r w:rsidRPr="002105F0">
        <w:rPr>
          <w:rFonts w:eastAsia="Times New Roman"/>
          <w:sz w:val="28"/>
          <w:szCs w:val="28"/>
        </w:rPr>
        <w:t>Голосования</w:t>
      </w:r>
      <w:r w:rsidR="002105F0">
        <w:rPr>
          <w:rFonts w:eastAsia="Times New Roman"/>
          <w:sz w:val="28"/>
          <w:szCs w:val="28"/>
        </w:rPr>
        <w:t>»</w:t>
      </w:r>
      <w:r w:rsidRPr="002105F0">
        <w:rPr>
          <w:rFonts w:eastAsia="Times New Roman"/>
          <w:sz w:val="28"/>
          <w:szCs w:val="28"/>
        </w:rPr>
        <w:t xml:space="preserve"> размешен опрос </w:t>
      </w:r>
      <w:r w:rsidR="002105F0">
        <w:rPr>
          <w:rFonts w:eastAsia="Times New Roman"/>
          <w:sz w:val="28"/>
          <w:szCs w:val="28"/>
        </w:rPr>
        <w:t>«</w:t>
      </w:r>
      <w:r w:rsidRPr="002105F0">
        <w:rPr>
          <w:rFonts w:eastAsia="Times New Roman"/>
          <w:sz w:val="28"/>
          <w:szCs w:val="28"/>
        </w:rPr>
        <w:t>Оценка регуляторных условий ведения бизнеса, направленных на создание возможностей развития предпринимательства Воронежской области</w:t>
      </w:r>
      <w:r w:rsidR="002105F0">
        <w:rPr>
          <w:rFonts w:eastAsia="Times New Roman"/>
          <w:sz w:val="28"/>
          <w:szCs w:val="28"/>
        </w:rPr>
        <w:t>»</w:t>
      </w:r>
      <w:r w:rsidRPr="002105F0">
        <w:rPr>
          <w:rFonts w:eastAsia="Times New Roman"/>
          <w:sz w:val="28"/>
          <w:szCs w:val="28"/>
        </w:rPr>
        <w:t xml:space="preserve">. Период проведения: с 18.04.2023 по 07.05.2023. </w:t>
      </w:r>
      <w:r w:rsidR="00A1435C">
        <w:rPr>
          <w:rFonts w:eastAsia="Times New Roman"/>
          <w:sz w:val="28"/>
          <w:szCs w:val="28"/>
        </w:rPr>
        <w:t>На основании изложенного предлагаем</w:t>
      </w:r>
      <w:r w:rsidR="002105F0">
        <w:rPr>
          <w:rFonts w:eastAsia="Times New Roman"/>
          <w:sz w:val="28"/>
          <w:szCs w:val="28"/>
        </w:rPr>
        <w:t xml:space="preserve"> пройти соответствующее анкетирование</w:t>
      </w:r>
      <w:r w:rsidRPr="002105F0">
        <w:rPr>
          <w:rFonts w:eastAsia="Times New Roman"/>
          <w:sz w:val="28"/>
          <w:szCs w:val="28"/>
        </w:rPr>
        <w:t xml:space="preserve">. </w:t>
      </w:r>
    </w:p>
    <w:p w:rsidR="004074D5" w:rsidRDefault="004074D5"/>
    <w:sectPr w:rsidR="004074D5" w:rsidSect="00407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2120"/>
    <w:rsid w:val="00192120"/>
    <w:rsid w:val="002105F0"/>
    <w:rsid w:val="00251E90"/>
    <w:rsid w:val="00365BD9"/>
    <w:rsid w:val="003A5F41"/>
    <w:rsid w:val="004074D5"/>
    <w:rsid w:val="006B680E"/>
    <w:rsid w:val="00700131"/>
    <w:rsid w:val="00902872"/>
    <w:rsid w:val="00A1435C"/>
    <w:rsid w:val="00B62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12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Пегарькова Алла Александровна</dc:creator>
  <cp:lastModifiedBy>ШИШКИН МИХАИЛ ВЛАДИМИРОВИЧ</cp:lastModifiedBy>
  <cp:revision>3</cp:revision>
  <cp:lastPrinted>2023-04-18T09:23:00Z</cp:lastPrinted>
  <dcterms:created xsi:type="dcterms:W3CDTF">2023-04-18T09:18:00Z</dcterms:created>
  <dcterms:modified xsi:type="dcterms:W3CDTF">2023-04-18T09:26:00Z</dcterms:modified>
</cp:coreProperties>
</file>