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07" w:rsidRPr="0039591C" w:rsidRDefault="00020307" w:rsidP="00020307">
      <w:pPr>
        <w:autoSpaceDE w:val="0"/>
        <w:autoSpaceDN w:val="0"/>
        <w:adjustRightInd w:val="0"/>
        <w:ind w:left="10632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020307" w:rsidRDefault="00020307" w:rsidP="0002030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020307" w:rsidRPr="0039591C" w:rsidRDefault="00020307" w:rsidP="0002030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реализации </w:t>
      </w:r>
      <w:r w:rsidRPr="00A625AA">
        <w:rPr>
          <w:b/>
          <w:bCs/>
          <w:sz w:val="28"/>
          <w:szCs w:val="28"/>
        </w:rPr>
        <w:t xml:space="preserve">Плана мероприятий </w:t>
      </w:r>
      <w:r>
        <w:rPr>
          <w:b/>
          <w:bCs/>
          <w:sz w:val="28"/>
          <w:szCs w:val="28"/>
        </w:rPr>
        <w:t xml:space="preserve">по противодействию коррупции в министерстве </w:t>
      </w:r>
      <w:r w:rsidRPr="00A625AA">
        <w:rPr>
          <w:b/>
          <w:bCs/>
          <w:sz w:val="28"/>
          <w:szCs w:val="28"/>
        </w:rPr>
        <w:t xml:space="preserve"> промышленности и транспорта  Воронежской области  на 2021-2024 годы</w:t>
      </w:r>
      <w:r>
        <w:rPr>
          <w:b/>
          <w:bCs/>
          <w:sz w:val="28"/>
          <w:szCs w:val="28"/>
        </w:rPr>
        <w:t xml:space="preserve"> в 2023 году</w:t>
      </w:r>
    </w:p>
    <w:p w:rsidR="00020307" w:rsidRPr="0039591C" w:rsidRDefault="00020307" w:rsidP="00020307">
      <w:pPr>
        <w:contextualSpacing/>
        <w:jc w:val="center"/>
        <w:rPr>
          <w:b/>
          <w:bCs/>
          <w:sz w:val="20"/>
          <w:szCs w:val="20"/>
        </w:rPr>
      </w:pPr>
    </w:p>
    <w:tbl>
      <w:tblPr>
        <w:tblW w:w="14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95"/>
        <w:gridCol w:w="2412"/>
        <w:gridCol w:w="5530"/>
      </w:tblGrid>
      <w:tr w:rsidR="00020307" w:rsidRPr="0039591C" w:rsidTr="00F57BE1">
        <w:trPr>
          <w:trHeight w:val="513"/>
          <w:tblHeader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</w:rPr>
            </w:pPr>
            <w:r w:rsidRPr="0039591C">
              <w:rPr>
                <w:rFonts w:eastAsia="Calibri"/>
              </w:rPr>
              <w:t>№</w:t>
            </w:r>
          </w:p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</w:rPr>
            </w:pPr>
            <w:r w:rsidRPr="0039591C">
              <w:rPr>
                <w:rFonts w:eastAsia="Calibri"/>
              </w:rPr>
              <w:t>п\п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</w:rPr>
            </w:pPr>
            <w:r w:rsidRPr="0039591C">
              <w:rPr>
                <w:rFonts w:eastAsia="Calibri"/>
              </w:rPr>
              <w:t>Мероприятие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</w:rPr>
            </w:pPr>
            <w:r w:rsidRPr="0039591C">
              <w:rPr>
                <w:rFonts w:eastAsia="Calibri"/>
              </w:rPr>
              <w:t>Ответственный</w:t>
            </w:r>
            <w:r w:rsidRPr="0039591C">
              <w:rPr>
                <w:rFonts w:eastAsia="Calibri"/>
              </w:rPr>
              <w:br/>
              <w:t>исполнитель</w:t>
            </w:r>
          </w:p>
        </w:tc>
        <w:tc>
          <w:tcPr>
            <w:tcW w:w="5530" w:type="dxa"/>
            <w:tcBorders>
              <w:bottom w:val="single" w:sz="4" w:space="0" w:color="auto"/>
            </w:tcBorders>
            <w:shd w:val="clear" w:color="auto" w:fill="auto"/>
          </w:tcPr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ИСПОЛНЕНИЕ</w:t>
            </w:r>
          </w:p>
        </w:tc>
      </w:tr>
      <w:tr w:rsidR="00020307" w:rsidRPr="0039591C" w:rsidTr="00F57BE1">
        <w:trPr>
          <w:tblHeader/>
        </w:trPr>
        <w:tc>
          <w:tcPr>
            <w:tcW w:w="708" w:type="dxa"/>
            <w:shd w:val="clear" w:color="auto" w:fill="auto"/>
          </w:tcPr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39591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39591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020307" w:rsidRPr="0039591C" w:rsidRDefault="00020307" w:rsidP="00F57BE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39591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:rsidR="00020307" w:rsidRPr="0039591C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9591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020307" w:rsidRPr="0039591C" w:rsidTr="00F57BE1">
        <w:trPr>
          <w:trHeight w:val="522"/>
        </w:trPr>
        <w:tc>
          <w:tcPr>
            <w:tcW w:w="14745" w:type="dxa"/>
            <w:gridSpan w:val="4"/>
            <w:shd w:val="clear" w:color="auto" w:fill="auto"/>
            <w:vAlign w:val="center"/>
          </w:tcPr>
          <w:p w:rsidR="00020307" w:rsidRPr="0039591C" w:rsidRDefault="00020307" w:rsidP="00F57BE1">
            <w:pPr>
              <w:jc w:val="center"/>
              <w:rPr>
                <w:rFonts w:eastAsia="Calibri"/>
                <w:lang w:eastAsia="en-US"/>
              </w:rPr>
            </w:pPr>
            <w:r w:rsidRPr="0039591C">
              <w:rPr>
                <w:rFonts w:eastAsia="Calibri"/>
                <w:b/>
                <w:lang w:eastAsia="en-US"/>
              </w:rPr>
              <w:t>Направление 1. Организация работы по противодействию коррупции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Рассмотрение вопросов о мерах по предотвращению и урегулированию конфликта интересов, принятых лицами, замещающими должности государственной гражданской службы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промышленности и транспорта Воронежской области (далее -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535DB7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Комиссия по соблюдению требований к служебному поведению гражданских служащих и урегулированию конфликта интересов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(далее- комиссия)</w:t>
            </w:r>
          </w:p>
        </w:tc>
        <w:tc>
          <w:tcPr>
            <w:tcW w:w="5530" w:type="dxa"/>
            <w:shd w:val="clear" w:color="auto" w:fill="auto"/>
          </w:tcPr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В 2023 г.</w:t>
            </w:r>
            <w:r>
              <w:rPr>
                <w:rFonts w:eastAsia="Calibri"/>
                <w:sz w:val="20"/>
                <w:szCs w:val="20"/>
              </w:rPr>
              <w:t xml:space="preserve">  проведено 2 заседания </w:t>
            </w:r>
            <w:r w:rsidRPr="0053568B">
              <w:rPr>
                <w:rFonts w:eastAsia="Calibri"/>
                <w:sz w:val="20"/>
                <w:szCs w:val="20"/>
              </w:rPr>
              <w:t xml:space="preserve"> комиссии</w:t>
            </w:r>
            <w:r>
              <w:rPr>
                <w:rFonts w:eastAsia="Calibri"/>
                <w:sz w:val="20"/>
                <w:szCs w:val="20"/>
              </w:rPr>
              <w:t>. Р</w:t>
            </w:r>
            <w:r w:rsidRPr="0053568B">
              <w:rPr>
                <w:rFonts w:eastAsia="Calibri"/>
                <w:sz w:val="20"/>
                <w:szCs w:val="20"/>
              </w:rPr>
              <w:t>ассмотрено заявление гражданского служащего о невозможности по объективным причинам представить сведения о доходах, расходах, имуществе и обязательствах имущественного характера несовершеннолетнего ребенка. Причина непредставления гражданским служащим сведений о доходах, расходах, об имуществе и обязательствах имущественного характера несовершеннолетнего ребенка признана комис</w:t>
            </w:r>
            <w:r>
              <w:rPr>
                <w:rFonts w:eastAsia="Calibri"/>
                <w:sz w:val="20"/>
                <w:szCs w:val="20"/>
              </w:rPr>
              <w:t>сией объективной и уважительной (</w:t>
            </w:r>
            <w:r w:rsidRPr="0053568B">
              <w:rPr>
                <w:rFonts w:eastAsia="Calibri"/>
                <w:sz w:val="20"/>
                <w:szCs w:val="20"/>
              </w:rPr>
              <w:t>Протокол №1 от 26.04.2023</w:t>
            </w:r>
            <w:r>
              <w:rPr>
                <w:rFonts w:eastAsia="Calibri"/>
                <w:sz w:val="20"/>
                <w:szCs w:val="20"/>
              </w:rPr>
              <w:t xml:space="preserve">). </w:t>
            </w:r>
            <w:r w:rsidRPr="0053568B">
              <w:rPr>
                <w:rFonts w:eastAsia="Calibri"/>
                <w:sz w:val="20"/>
                <w:szCs w:val="20"/>
              </w:rPr>
              <w:t xml:space="preserve">   </w:t>
            </w:r>
          </w:p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Факты предоставления гражданскими служащими неполных сведений о доходах, счетах в кредитных организациях, об имуществе и обязательствах имущественного характера за предыдущие годы рассм</w:t>
            </w:r>
            <w:r>
              <w:rPr>
                <w:rFonts w:eastAsia="Calibri"/>
                <w:sz w:val="20"/>
                <w:szCs w:val="20"/>
              </w:rPr>
              <w:t>отрены  на заседании комиссии.  (</w:t>
            </w:r>
            <w:r w:rsidRPr="0053568B">
              <w:rPr>
                <w:rFonts w:eastAsia="Calibri"/>
                <w:sz w:val="20"/>
                <w:szCs w:val="20"/>
              </w:rPr>
              <w:t>Протокол № 2 от 29.11.2023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Взаимодействие с правоохранительными органами по вопросам профилактики и выявления фактов коррупции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535DB7">
              <w:rPr>
                <w:rFonts w:eastAsia="Calibri"/>
                <w:sz w:val="20"/>
                <w:szCs w:val="20"/>
              </w:rPr>
              <w:t xml:space="preserve">, выработка согласованных действий органов и должностных лиц, к функциональным обязанностям которых относится выявление и пресечение коррупционных правонарушений 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Отдел правового и организационного обеспечения </w:t>
            </w:r>
          </w:p>
        </w:tc>
        <w:tc>
          <w:tcPr>
            <w:tcW w:w="5530" w:type="dxa"/>
            <w:shd w:val="clear" w:color="auto" w:fill="auto"/>
          </w:tcPr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Проекты нормативных правовых актов , проекты нормативных правовых актов, разработчиком которых уполномочено выступать министерство, направляются в прокуратуру Воронежской области для проведения антикоррупционной экспертизы.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Представления прокуратуры Воронежскской области на нормативные правовые акты  и заключения на проекты нормативных правовых актов своевременно рассматриваются министерством, отчеты о  принятых мерах направляются в прокуратуру Воронежской области</w:t>
            </w:r>
            <w:r w:rsidRPr="0053568B">
              <w:rPr>
                <w:rFonts w:eastAsia="Calibri"/>
                <w:sz w:val="20"/>
                <w:szCs w:val="20"/>
              </w:rPr>
              <w:tab/>
              <w:t xml:space="preserve">В 2023 году акты прокурорского реагирования по выявленным нарушениям законодательства о противодействии коррупции по </w:t>
            </w:r>
            <w:r w:rsidRPr="0053568B">
              <w:rPr>
                <w:rFonts w:eastAsia="Calibri"/>
                <w:sz w:val="20"/>
                <w:szCs w:val="20"/>
              </w:rPr>
              <w:lastRenderedPageBreak/>
              <w:t>выявленным нарушениям законодательства о противодействии коррупции  не  поступали.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1.3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Направление в управление по профилактике коррупционных и иных правонарушений правительства Воронежской области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коррупции, а также информирование о принятых мерах по устранению данных нарушений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Отдел правового и организационного обеспечения </w:t>
            </w:r>
          </w:p>
        </w:tc>
        <w:tc>
          <w:tcPr>
            <w:tcW w:w="5530" w:type="dxa"/>
            <w:shd w:val="clear" w:color="auto" w:fill="auto"/>
          </w:tcPr>
          <w:p w:rsidR="00020307" w:rsidRPr="00D60759" w:rsidRDefault="00020307" w:rsidP="00F57BE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0759">
              <w:rPr>
                <w:rFonts w:eastAsia="Calibri"/>
                <w:sz w:val="20"/>
                <w:szCs w:val="20"/>
                <w:lang w:eastAsia="en-US"/>
              </w:rPr>
              <w:t>В 2023 году акты прокурорского реагирования по выявленным нарушениям законодательства о противодействии коррупции не  поступали.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1.4.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Проведение оценок коррупционных рисков, возникающих при реализации функций, и внесение уточнений в перечень должностей государственной гражданской службы Воронежской области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535DB7">
              <w:rPr>
                <w:rFonts w:eastAsia="Calibri"/>
                <w:sz w:val="20"/>
                <w:szCs w:val="20"/>
              </w:rPr>
              <w:t xml:space="preserve"> замещение которых связано с коррупционными рисками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Отдел правового и организационного обеспечения </w:t>
            </w:r>
          </w:p>
        </w:tc>
        <w:tc>
          <w:tcPr>
            <w:tcW w:w="5530" w:type="dxa"/>
            <w:shd w:val="clear" w:color="auto" w:fill="auto"/>
          </w:tcPr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В 2023 году оценка коррупционных рисков проводилась дважды. Карта коррупционно-опасных функций  и Перечень коррупционно-опасных функций согласованы комиссией  по соблюдению</w:t>
            </w:r>
          </w:p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требований к служебному поведению</w:t>
            </w:r>
          </w:p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гражданских служащих и</w:t>
            </w:r>
          </w:p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 xml:space="preserve">урегулированию конфликта интересов (далее- комиссия) и утверждены приказом. </w:t>
            </w:r>
            <w:r w:rsidRPr="0053568B">
              <w:rPr>
                <w:rFonts w:eastAsia="Calibri"/>
                <w:sz w:val="20"/>
                <w:szCs w:val="20"/>
              </w:rPr>
              <w:tab/>
              <w:t>Утверждены:</w:t>
            </w:r>
          </w:p>
          <w:p w:rsidR="00020307" w:rsidRPr="0053568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 xml:space="preserve">Приказ 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53568B">
              <w:rPr>
                <w:rFonts w:eastAsia="Calibri"/>
                <w:sz w:val="20"/>
                <w:szCs w:val="20"/>
              </w:rPr>
              <w:t xml:space="preserve"> от 30.11.2023 № 62-01-06/432 «Об утверждении карты коррупционно-опасных функций (услуг)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53568B">
              <w:rPr>
                <w:rFonts w:eastAsia="Calibri"/>
                <w:sz w:val="20"/>
                <w:szCs w:val="20"/>
              </w:rPr>
              <w:t xml:space="preserve"> промышленности и транспорта Воронежской области»;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68B">
              <w:rPr>
                <w:rFonts w:eastAsia="Calibri"/>
                <w:sz w:val="20"/>
                <w:szCs w:val="20"/>
              </w:rPr>
              <w:t>Приказ Минпромтранса ВО от  30.11.2023 № 62-01-06/431 «Об утверждении карты коррупционно-опасных функций  промышленности и транспорта Воронежской области и Перечня коррупционно-опасных функций в  министерстве промышленности и транспорта Воронежской области»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1.5.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Проведение мониторинга участия лиц, замещающих должности государственной гражданской службы Воронежской области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535DB7">
              <w:rPr>
                <w:rFonts w:eastAsia="Calibri"/>
                <w:sz w:val="20"/>
                <w:szCs w:val="20"/>
              </w:rPr>
              <w:t>, в управлении коммерческими и некоммерческими организациями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Отдел правового и организационного обеспечения </w:t>
            </w:r>
          </w:p>
        </w:tc>
        <w:tc>
          <w:tcPr>
            <w:tcW w:w="5530" w:type="dxa"/>
            <w:shd w:val="clear" w:color="auto" w:fill="auto"/>
          </w:tcPr>
          <w:p w:rsidR="00020307" w:rsidRPr="00944EC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944EC7">
              <w:rPr>
                <w:rFonts w:eastAsia="Calibri"/>
                <w:sz w:val="20"/>
                <w:szCs w:val="20"/>
              </w:rPr>
              <w:t>В 2023 году оценка коррупционных рисков проводилась дважды. Карта коррупционно-опасных функций  и Перечень коррупционно-опасных функций согласованы комиссией  по соблюдению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944EC7">
              <w:rPr>
                <w:rFonts w:eastAsia="Calibri"/>
                <w:sz w:val="20"/>
                <w:szCs w:val="20"/>
              </w:rPr>
              <w:t>требований к служебному поведению</w:t>
            </w:r>
          </w:p>
          <w:p w:rsidR="00020307" w:rsidRPr="00944EC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944EC7">
              <w:rPr>
                <w:rFonts w:eastAsia="Calibri"/>
                <w:sz w:val="20"/>
                <w:szCs w:val="20"/>
              </w:rPr>
              <w:t>гражданских служащих и</w:t>
            </w:r>
          </w:p>
          <w:p w:rsidR="00020307" w:rsidRPr="00944EC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944EC7">
              <w:rPr>
                <w:rFonts w:eastAsia="Calibri"/>
                <w:sz w:val="20"/>
                <w:szCs w:val="20"/>
              </w:rPr>
              <w:t xml:space="preserve">урегулированию конфликта интересов (далее- комиссия) и утверждены приказом. </w:t>
            </w:r>
            <w:r w:rsidRPr="00944EC7">
              <w:rPr>
                <w:rFonts w:eastAsia="Calibri"/>
                <w:sz w:val="20"/>
                <w:szCs w:val="20"/>
              </w:rPr>
              <w:tab/>
              <w:t>Утверждены:</w:t>
            </w:r>
          </w:p>
          <w:p w:rsidR="00020307" w:rsidRPr="00944EC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944EC7">
              <w:rPr>
                <w:rFonts w:eastAsia="Calibri"/>
                <w:sz w:val="20"/>
                <w:szCs w:val="20"/>
              </w:rPr>
              <w:t xml:space="preserve">Приказ 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944EC7">
              <w:rPr>
                <w:rFonts w:eastAsia="Calibri"/>
                <w:sz w:val="20"/>
                <w:szCs w:val="20"/>
              </w:rPr>
              <w:t xml:space="preserve"> от 30.11.2023 № 62-01-06/432 «Об утверждении карты коррупционно-опасных функций (услуг)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944EC7">
              <w:rPr>
                <w:rFonts w:eastAsia="Calibri"/>
                <w:sz w:val="20"/>
                <w:szCs w:val="20"/>
              </w:rPr>
              <w:t xml:space="preserve"> промышленности и транспорта </w:t>
            </w:r>
            <w:r w:rsidRPr="00944EC7">
              <w:rPr>
                <w:rFonts w:eastAsia="Calibri"/>
                <w:sz w:val="20"/>
                <w:szCs w:val="20"/>
              </w:rPr>
              <w:lastRenderedPageBreak/>
              <w:t>Воронежской области»;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944EC7">
              <w:rPr>
                <w:rFonts w:eastAsia="Calibri"/>
                <w:sz w:val="20"/>
                <w:szCs w:val="20"/>
              </w:rPr>
              <w:t>Приказ Минпромтранса ВО от  30.11.2023 № 62-01-06/431 «Об утверждении карты коррупционно-опасных функций  промышленности и транспорта Воронежской области и Перечня коррупционно-опасных функций в  министерстве промышленности и транспорта Воронежской области»</w:t>
            </w:r>
          </w:p>
        </w:tc>
      </w:tr>
      <w:tr w:rsidR="00020307" w:rsidRPr="00535DB7" w:rsidTr="00F57BE1">
        <w:trPr>
          <w:trHeight w:val="397"/>
        </w:trPr>
        <w:tc>
          <w:tcPr>
            <w:tcW w:w="14745" w:type="dxa"/>
            <w:gridSpan w:val="4"/>
            <w:shd w:val="clear" w:color="auto" w:fill="auto"/>
            <w:vAlign w:val="center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 xml:space="preserve">Направление 2. Совершенствование правовых основ противодействия коррупции в Воронежской области и 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проведение антикоррупционной экспертизы</w:t>
            </w:r>
          </w:p>
        </w:tc>
      </w:tr>
      <w:tr w:rsidR="00020307" w:rsidRPr="00535DB7" w:rsidTr="00F57BE1">
        <w:trPr>
          <w:trHeight w:val="227"/>
        </w:trPr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2.1.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Обеспечение размещения в информационно-телекоммуникационной сети «Интернет» проектов нормативных правовых актов Воронежской области в целях обеспечения возможности проведения независимой антикоррупционной экспертизы  и направление их в прокуратуру Воронежской области в целях проведения антикоррупционной экспертизы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Структурные подразделения (отделы)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</w:tc>
        <w:tc>
          <w:tcPr>
            <w:tcW w:w="5530" w:type="dxa"/>
            <w:shd w:val="clear" w:color="auto" w:fill="auto"/>
          </w:tcPr>
          <w:p w:rsidR="00020307" w:rsidRPr="00D60759" w:rsidRDefault="00020307" w:rsidP="00F57BE1">
            <w:pPr>
              <w:spacing w:before="120"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0759">
              <w:rPr>
                <w:rFonts w:eastAsia="Calibri"/>
                <w:sz w:val="20"/>
                <w:szCs w:val="20"/>
                <w:lang w:eastAsia="en-US"/>
              </w:rPr>
              <w:t>В 2023 году разработаны  и размещены</w:t>
            </w:r>
            <w:r w:rsidRPr="00D60759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60759">
              <w:rPr>
                <w:rFonts w:eastAsia="Calibri"/>
                <w:sz w:val="20"/>
                <w:szCs w:val="20"/>
                <w:lang w:eastAsia="en-US"/>
              </w:rPr>
              <w:t>в информационной системе «Портал Воронежской области в сети «Интернет» (далее- Портал)   в целях обеспечения возможности проведения независимой антикоррупционной экспертизы 31 проект приказа . Все проекты  нормативных правовых актов Правительства и Губернатора, под</w:t>
            </w: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D60759">
              <w:rPr>
                <w:rFonts w:eastAsia="Calibri"/>
                <w:sz w:val="20"/>
                <w:szCs w:val="20"/>
                <w:lang w:eastAsia="en-US"/>
              </w:rPr>
              <w:t>ежащие опубликованию размезщаются на Портале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0307" w:rsidRPr="00535DB7" w:rsidTr="00F57BE1">
        <w:trPr>
          <w:trHeight w:val="227"/>
        </w:trPr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2.2.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Представление в правовое управление правительства Воронежской области информации о проведении антикоррупционной экспертизы проектов нормативных правовых актов , размещении проектов нормативных правовых актов </w:t>
            </w:r>
            <w:r>
              <w:rPr>
                <w:rFonts w:eastAsia="Calibri"/>
                <w:sz w:val="20"/>
                <w:szCs w:val="20"/>
              </w:rPr>
              <w:t xml:space="preserve">  </w:t>
            </w:r>
            <w:r w:rsidRPr="00535DB7">
              <w:rPr>
                <w:rFonts w:eastAsia="Calibri"/>
                <w:sz w:val="20"/>
                <w:szCs w:val="20"/>
              </w:rPr>
              <w:t>в информационно-телекоммуникационной сети «Интернет» в целях обеспечения возможности проведения независимой антикоррупционной экспертизы  и направление их в прокуратуру Воронежской области в целях проведения антикоррупционной экспертизы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3C72CD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 </w:t>
            </w:r>
            <w:r w:rsidRPr="003C72CD">
              <w:rPr>
                <w:rFonts w:eastAsia="Calibri"/>
                <w:sz w:val="20"/>
                <w:szCs w:val="20"/>
              </w:rPr>
              <w:t xml:space="preserve">Информация о результатах антикоррупционной экспертизы нормативных правовых актов и проектов нормативных правовых актов  за 2023 год направлена  в правовое управление Правительства Воронежской области Также информация о проведении правовой и антикоррупционной экспертизы, размещении проекта для проведения антикоррупционной экспертизы на Портале и ее результатах представляется в правовое управление Правительства Воронежской области при представлении проекта  нормативного правового акта  для внесения в регистр правовых актов Воронежской области,  нормативного правового акта Правительства области или Губернатора Воронежской области – в пояснительной записке к проекту НПА. 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3C72CD">
              <w:rPr>
                <w:rFonts w:eastAsia="Calibri"/>
                <w:sz w:val="20"/>
                <w:szCs w:val="20"/>
              </w:rPr>
              <w:tab/>
              <w:t>№ 62-12/142 от 22.01.2024</w:t>
            </w:r>
          </w:p>
        </w:tc>
      </w:tr>
      <w:tr w:rsidR="00020307" w:rsidRPr="00535DB7" w:rsidTr="00F57BE1">
        <w:trPr>
          <w:trHeight w:val="227"/>
        </w:trPr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Проведение анализа результатов антикоррупционной экспертизы нормативных правовых актов и проек</w:t>
            </w:r>
            <w:r>
              <w:rPr>
                <w:rFonts w:eastAsia="Calibri"/>
                <w:sz w:val="20"/>
                <w:szCs w:val="20"/>
              </w:rPr>
              <w:t xml:space="preserve">тов нормативных правовых актов </w:t>
            </w:r>
            <w:r w:rsidRPr="00535DB7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Анализ результатов антикоррупционной экспертизы проведен. При направлении </w:t>
            </w:r>
            <w:r w:rsidRPr="0066764D">
              <w:rPr>
                <w:rFonts w:eastAsia="Calibri"/>
                <w:sz w:val="20"/>
                <w:szCs w:val="20"/>
              </w:rPr>
              <w:t>направлении нормативного правового акта на государствен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66764D">
              <w:rPr>
                <w:rFonts w:eastAsia="Calibri"/>
                <w:sz w:val="20"/>
                <w:szCs w:val="20"/>
              </w:rPr>
              <w:t>ную рег</w:t>
            </w:r>
            <w:r>
              <w:rPr>
                <w:rFonts w:eastAsia="Calibri"/>
                <w:sz w:val="20"/>
                <w:szCs w:val="20"/>
              </w:rPr>
              <w:t>истрацию в правовое управление П</w:t>
            </w:r>
            <w:r w:rsidRPr="0066764D">
              <w:rPr>
                <w:rFonts w:eastAsia="Calibri"/>
                <w:sz w:val="20"/>
                <w:szCs w:val="20"/>
              </w:rPr>
              <w:t>равительства Воронежской области</w:t>
            </w:r>
            <w:r>
              <w:rPr>
                <w:rFonts w:eastAsia="Calibri"/>
                <w:sz w:val="20"/>
                <w:szCs w:val="20"/>
              </w:rPr>
              <w:t xml:space="preserve">. В 2022 </w:t>
            </w:r>
            <w:r>
              <w:rPr>
                <w:rFonts w:eastAsia="Calibri"/>
                <w:sz w:val="20"/>
                <w:szCs w:val="20"/>
              </w:rPr>
              <w:lastRenderedPageBreak/>
              <w:t>году случаев неисключения коррупциогенных факторов из проектов НПА не зафиксировано.</w:t>
            </w:r>
          </w:p>
        </w:tc>
      </w:tr>
      <w:tr w:rsidR="00020307" w:rsidRPr="00535DB7" w:rsidTr="00F57BE1">
        <w:trPr>
          <w:trHeight w:val="227"/>
        </w:trPr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Отдел правового и организационного обеспечения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Структурное подразделение (отдел)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ответственное за подготовку проекта</w:t>
            </w:r>
          </w:p>
        </w:tc>
        <w:tc>
          <w:tcPr>
            <w:tcW w:w="5530" w:type="dxa"/>
            <w:shd w:val="clear" w:color="auto" w:fill="auto"/>
          </w:tcPr>
          <w:p w:rsidR="00020307" w:rsidRPr="00D60759" w:rsidRDefault="00020307" w:rsidP="00F57BE1">
            <w:pPr>
              <w:spacing w:after="120"/>
              <w:jc w:val="both"/>
              <w:rPr>
                <w:rFonts w:eastAsia="Calibri"/>
                <w:sz w:val="20"/>
                <w:szCs w:val="20"/>
              </w:rPr>
            </w:pPr>
            <w:r w:rsidRPr="00D60759">
              <w:rPr>
                <w:rFonts w:eastAsia="Calibri"/>
                <w:sz w:val="20"/>
                <w:szCs w:val="20"/>
              </w:rPr>
              <w:t xml:space="preserve">В соответствии с приказом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D60759">
              <w:rPr>
                <w:rFonts w:eastAsia="Calibri"/>
                <w:sz w:val="20"/>
                <w:szCs w:val="20"/>
              </w:rPr>
              <w:t xml:space="preserve"> промышленности Воронежской области от 19.05.2017 № 62-01-06/113 «О Порядке проведения антикоррупционной экспертизы нормативных правовых актов и проектов нормативных правовых актов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D60759">
              <w:rPr>
                <w:rFonts w:eastAsia="Calibri"/>
                <w:sz w:val="20"/>
                <w:szCs w:val="20"/>
              </w:rPr>
              <w:t xml:space="preserve"> промышленности и транспорта Воронежской области», пркиазом Минпромтранса ВО от 27.12.2023 № 62-01-06/543 «О порядке проведения антикоррупционной экспертизы нормативных правовых актов и проектов нормативных правовых актов  промышленности и транспорта Воронежской области»</w:t>
            </w:r>
          </w:p>
          <w:p w:rsidR="00020307" w:rsidRPr="00D60759" w:rsidRDefault="00020307" w:rsidP="00F57BE1">
            <w:pPr>
              <w:spacing w:after="120"/>
              <w:jc w:val="both"/>
              <w:rPr>
                <w:rFonts w:eastAsia="Calibri"/>
                <w:sz w:val="20"/>
                <w:szCs w:val="20"/>
              </w:rPr>
            </w:pPr>
            <w:r w:rsidRPr="00D60759">
              <w:rPr>
                <w:rFonts w:eastAsia="Calibri"/>
                <w:sz w:val="20"/>
                <w:szCs w:val="20"/>
              </w:rPr>
              <w:t>В 2023 году проведена  антикоррупционная экспертиза в отношении 31 проекта приказа , 9 приказов.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D60759">
              <w:rPr>
                <w:rFonts w:eastAsia="Calibri"/>
                <w:sz w:val="20"/>
                <w:szCs w:val="20"/>
              </w:rPr>
              <w:t xml:space="preserve">С учетом проведения предварительнйо правовой экспертизы коррупциогенные факторы в проектах приказов в 2023 году при проведении антикоррупционной экспертизы не выявлены. </w:t>
            </w:r>
          </w:p>
        </w:tc>
      </w:tr>
      <w:tr w:rsidR="00020307" w:rsidRPr="00535DB7" w:rsidTr="00F57BE1">
        <w:trPr>
          <w:trHeight w:val="525"/>
        </w:trPr>
        <w:tc>
          <w:tcPr>
            <w:tcW w:w="14745" w:type="dxa"/>
            <w:gridSpan w:val="4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Направление 3. Соблюдение антикоррупционных стандартов при прохождении государственной службы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Обеспечение соблюдения гражданскими служащими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"О противодействии коррупции", другими федеральными законами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Комиссия по соблюдению требований к служебному поведению гражданских служащих и урегулированию конфликта интересов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целях контроля за соблюлением  </w:t>
            </w:r>
            <w:r w:rsidRPr="00B540B8">
              <w:rPr>
                <w:rFonts w:eastAsia="Calibri"/>
                <w:sz w:val="20"/>
                <w:szCs w:val="20"/>
              </w:rPr>
              <w:t>гражданскими служащими министерства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"О противодействии коррупции", другими федеральными законами</w:t>
            </w:r>
            <w:r>
              <w:rPr>
                <w:rFonts w:eastAsia="Calibri"/>
                <w:sz w:val="20"/>
                <w:szCs w:val="20"/>
              </w:rPr>
              <w:t xml:space="preserve"> в ноябре 2023 года проведено декларирование личной заинтересованности и сбор информации </w:t>
            </w:r>
            <w:r w:rsidRPr="00B540B8">
              <w:rPr>
                <w:rFonts w:eastAsia="Calibri"/>
                <w:sz w:val="20"/>
                <w:szCs w:val="20"/>
              </w:rPr>
              <w:t xml:space="preserve"> о соблюдении ограничений, установленных в целях противодействия коррупции</w:t>
            </w:r>
            <w:r>
              <w:rPr>
                <w:rFonts w:eastAsia="Calibri"/>
                <w:sz w:val="20"/>
                <w:szCs w:val="20"/>
              </w:rPr>
              <w:t xml:space="preserve">, актуализирована информация о родственниках гражданских служащих. 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3.2.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Проведение мониторинга исполнения гражданскими служащими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обязанности сообщать: о получении подарка в связи с их должностным положением или исполнением ими служебных </w:t>
            </w:r>
            <w:r w:rsidRPr="00535DB7">
              <w:rPr>
                <w:rFonts w:eastAsia="Calibri"/>
                <w:sz w:val="20"/>
                <w:szCs w:val="20"/>
              </w:rPr>
              <w:lastRenderedPageBreak/>
              <w:t>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реализации; о возможной личной заинтересованности; о выполнении иной оплачиваемой работы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454FA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454FAB">
              <w:rPr>
                <w:rFonts w:eastAsia="Calibri"/>
                <w:sz w:val="20"/>
                <w:szCs w:val="20"/>
              </w:rPr>
              <w:t xml:space="preserve">В 2023 году министерством проведен мониторинг исполнения обязанности сообщать о получении подарка в связи с их должностным положением или исполнением ими </w:t>
            </w:r>
            <w:r w:rsidRPr="00454FAB">
              <w:rPr>
                <w:rFonts w:eastAsia="Calibri"/>
                <w:sz w:val="20"/>
                <w:szCs w:val="20"/>
              </w:rPr>
              <w:lastRenderedPageBreak/>
              <w:t xml:space="preserve">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реализации. Сообщения и факты получения подарков отсутствовали. Информация о результатах мониторинга представлена в управление 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454FAB">
              <w:rPr>
                <w:rFonts w:eastAsia="Calibri"/>
                <w:sz w:val="20"/>
                <w:szCs w:val="20"/>
              </w:rPr>
              <w:t>№ 62-12/3855 от 30.11.2023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0307" w:rsidRPr="00535DB7" w:rsidTr="00F57BE1">
        <w:trPr>
          <w:trHeight w:val="397"/>
        </w:trPr>
        <w:tc>
          <w:tcPr>
            <w:tcW w:w="14745" w:type="dxa"/>
            <w:gridSpan w:val="4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 xml:space="preserve">Направление 4. Развитие институтов общественного контроля за соблюдением законодательства Российской Федерации 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 о противодействии коррупции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4.1.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Осуществление взаимодействия с институтами гражданского общества по вопросам антикоррупционной работы и общественного контроля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Заместитель </w:t>
            </w:r>
            <w:r>
              <w:rPr>
                <w:rFonts w:eastAsia="Calibri"/>
                <w:sz w:val="20"/>
                <w:szCs w:val="20"/>
              </w:rPr>
              <w:t>министра</w:t>
            </w:r>
            <w:r w:rsidRPr="00535DB7">
              <w:rPr>
                <w:rFonts w:eastAsia="Calibri"/>
                <w:sz w:val="20"/>
                <w:szCs w:val="20"/>
              </w:rPr>
              <w:t>, должностным регламентом которого предусмотрено осуществление мероприятий по противодействию коррупции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Структурные подразделения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</w:tc>
        <w:tc>
          <w:tcPr>
            <w:tcW w:w="5530" w:type="dxa"/>
            <w:shd w:val="clear" w:color="auto" w:fill="auto"/>
          </w:tcPr>
          <w:p w:rsidR="00020307" w:rsidRPr="00454FAB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454FAB">
              <w:rPr>
                <w:rFonts w:eastAsia="Calibri"/>
                <w:sz w:val="20"/>
                <w:szCs w:val="20"/>
              </w:rPr>
              <w:t>Во взаимодействии с Общественной палатой Воронежской области  сформирован Общественный совет при министерстве промышленности и транспорта Воронежской области, . Наиболее проекты нормативных правовых аков по  социально значимым вопросам направляются в Общественную палату для замечаний и предложений.  Проекты нормативных правовых актов размещаются для общественных обсуждений (оценка регулирующего воздействия)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454FAB">
              <w:rPr>
                <w:rFonts w:eastAsia="Calibri"/>
                <w:sz w:val="20"/>
                <w:szCs w:val="20"/>
              </w:rPr>
              <w:t>Информация о взаимодействии с институами гражданского общества размещается на страницк министерства в информационной системе «Портал Воронежской области в сети «Интернет» (далее- Портал)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4.2.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Включение в практику работы общественных советов при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535DB7">
              <w:rPr>
                <w:rFonts w:eastAsia="Calibri"/>
                <w:sz w:val="20"/>
                <w:szCs w:val="20"/>
              </w:rPr>
              <w:t xml:space="preserve"> вопросов антикоррупционной направленности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стратегического планирования и аналитической работы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570D4">
              <w:rPr>
                <w:rFonts w:eastAsia="Calibri"/>
                <w:sz w:val="20"/>
                <w:szCs w:val="20"/>
              </w:rPr>
              <w:t>Доклад о работе по внедрению антимонопольного комплаенса в министерстве промышленности и транспорта Воронежской области по итогам 2023 года рассмотрен и одобрен общественным советом при министерстве.</w:t>
            </w:r>
            <w:r w:rsidRPr="005570D4">
              <w:rPr>
                <w:rFonts w:eastAsia="Calibri"/>
                <w:sz w:val="20"/>
                <w:szCs w:val="20"/>
              </w:rPr>
              <w:tab/>
              <w:t>Протокол № 5 от 30.01.2024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4.3.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Внедрение в работу комиссии по соблюдению требований к служебному поведению государственных гражданских служащих и урегулированию конфликта интересов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535DB7">
              <w:rPr>
                <w:rFonts w:eastAsia="Calibri"/>
                <w:sz w:val="20"/>
                <w:szCs w:val="20"/>
              </w:rPr>
              <w:t xml:space="preserve"> практике приглашения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</w:t>
            </w:r>
            <w:r w:rsidRPr="00535DB7">
              <w:rPr>
                <w:rFonts w:eastAsia="Calibri"/>
                <w:sz w:val="20"/>
                <w:szCs w:val="20"/>
              </w:rPr>
              <w:lastRenderedPageBreak/>
              <w:t>Федерации в качестве независимых экспертов, уполномоченных на проведение нормативных правовых актов и проектов нормативных правовых актов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5570D4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570D4">
              <w:rPr>
                <w:rFonts w:eastAsia="Calibri"/>
                <w:sz w:val="20"/>
                <w:szCs w:val="20"/>
              </w:rPr>
              <w:t xml:space="preserve">В состав комиссии включены:  Калинина У.В.,  ведущий специалист отдела кадров Воронежского филиала Российской академии народного хозяйства и государственной службы при Президенте Российской Федерации, Лунгу А.Г., председатель совета Воронежского регионального отделения общероссийской общественной организации «Центр противодействия коррупции в органах </w:t>
            </w:r>
            <w:r w:rsidRPr="005570D4">
              <w:rPr>
                <w:rFonts w:eastAsia="Calibri"/>
                <w:sz w:val="20"/>
                <w:szCs w:val="20"/>
              </w:rPr>
              <w:lastRenderedPageBreak/>
              <w:t xml:space="preserve">государственной власти», Шабанов П.Н., 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570D4">
              <w:rPr>
                <w:rFonts w:eastAsia="Calibri"/>
                <w:sz w:val="20"/>
                <w:szCs w:val="20"/>
              </w:rPr>
              <w:t>заместитель декана юридического факультета федерального государственного бюджетного образовательного учреждения высшего образования «Воронежский государственный университет», доцент кафедры организации судебной власти и правоохранительной деятельности,  Ситникова М.В., начальник юридического отдела Союза «Торгово-промышленная палата Воронежской области» (независимый эксперт)</w:t>
            </w:r>
            <w:r w:rsidRPr="005570D4">
              <w:rPr>
                <w:rFonts w:eastAsia="Calibri"/>
                <w:sz w:val="20"/>
                <w:szCs w:val="20"/>
              </w:rPr>
              <w:tab/>
              <w:t xml:space="preserve">приказ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5570D4">
              <w:rPr>
                <w:rFonts w:eastAsia="Calibri"/>
                <w:sz w:val="20"/>
                <w:szCs w:val="20"/>
              </w:rPr>
              <w:t>а промышленности Воронежской области от 31.05.2016 № 62-01-06/74 «О комиссии по соблюдению требований к служебному поведению гражданских служащих и урегулированию конфликта интересов»</w:t>
            </w:r>
          </w:p>
        </w:tc>
      </w:tr>
      <w:tr w:rsidR="00020307" w:rsidRPr="00535DB7" w:rsidTr="00F57BE1">
        <w:trPr>
          <w:trHeight w:val="397"/>
        </w:trPr>
        <w:tc>
          <w:tcPr>
            <w:tcW w:w="14745" w:type="dxa"/>
            <w:gridSpan w:val="4"/>
            <w:shd w:val="clear" w:color="auto" w:fill="auto"/>
            <w:vAlign w:val="center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Направление 5. Регламентация исполнения государственных функций и предоставления государственных услуг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Организация проведения мониторинга качества и доступности государственной услуги, оказываемой автономным учреждением Воронежской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транспортной инфраструктуры и логистики</w:t>
            </w:r>
          </w:p>
        </w:tc>
        <w:tc>
          <w:tcPr>
            <w:tcW w:w="5530" w:type="dxa"/>
            <w:shd w:val="clear" w:color="auto" w:fill="auto"/>
          </w:tcPr>
          <w:p w:rsidR="00020307" w:rsidRPr="00D04170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D04170">
              <w:rPr>
                <w:rFonts w:eastAsia="Calibri"/>
                <w:sz w:val="20"/>
                <w:szCs w:val="20"/>
              </w:rPr>
              <w:t xml:space="preserve">Между министерством  и МФЦ заключено соглашение о предоставлении государственной услуги, ведется мониторинг качества и доступности.  В настоящее время услуга предоставляется в электронном виде. </w:t>
            </w:r>
          </w:p>
          <w:p w:rsidR="00020307" w:rsidRPr="00D04170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D04170">
              <w:rPr>
                <w:rFonts w:eastAsia="Calibri"/>
                <w:sz w:val="20"/>
                <w:szCs w:val="20"/>
              </w:rPr>
              <w:t>Утвержден план мероприятий по оптимизации государственной услуги по предоставлени разрешения (приостановление, аннулирование и возобновление действия разрешения) на осуществление деятельности по перевозке пассажиров и багажа легковым такси на территории Воронежской области</w:t>
            </w:r>
            <w:r w:rsidRPr="00D04170">
              <w:rPr>
                <w:rFonts w:eastAsia="Calibri"/>
                <w:sz w:val="20"/>
                <w:szCs w:val="20"/>
              </w:rPr>
              <w:tab/>
              <w:t>Соглашение о взаимодействии министерства с МФЦ от 01.09.2023 (ред. от 20.11.2023)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D04170">
              <w:rPr>
                <w:rFonts w:eastAsia="Calibri"/>
                <w:sz w:val="20"/>
                <w:szCs w:val="20"/>
              </w:rPr>
              <w:t>Приказ министерства промышленности и транспорта от 30.11.2023 № 62-01-06/432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5.2.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Организация и техническое обеспечение межведомственного электронного взаимодействия при предоставлении государственных услуг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транспортной инфраструктуры и логистики</w:t>
            </w:r>
          </w:p>
        </w:tc>
        <w:tc>
          <w:tcPr>
            <w:tcW w:w="5530" w:type="dxa"/>
            <w:shd w:val="clear" w:color="auto" w:fill="auto"/>
          </w:tcPr>
          <w:p w:rsidR="00020307" w:rsidRPr="00E904C9" w:rsidRDefault="00020307" w:rsidP="00F57BE1">
            <w:pPr>
              <w:ind w:left="-57"/>
              <w:jc w:val="both"/>
              <w:rPr>
                <w:rFonts w:eastAsia="Calibri"/>
                <w:sz w:val="20"/>
                <w:szCs w:val="20"/>
              </w:rPr>
            </w:pPr>
            <w:r w:rsidRPr="00E904C9">
              <w:rPr>
                <w:rFonts w:eastAsia="Calibri"/>
                <w:sz w:val="20"/>
                <w:szCs w:val="20"/>
              </w:rPr>
              <w:t>Межведомственное электронное взаимодействия при предоставлении государственных и муниципальных услуг в организовано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5.3.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Обеспечение предоставления информации о государственных услугах посредством информационной системы «Портал правительства Воронежской области в сети Интернет»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транспортной инфраструктуры и логистики</w:t>
            </w:r>
          </w:p>
        </w:tc>
        <w:tc>
          <w:tcPr>
            <w:tcW w:w="5530" w:type="dxa"/>
            <w:shd w:val="clear" w:color="auto" w:fill="auto"/>
          </w:tcPr>
          <w:p w:rsidR="00020307" w:rsidRPr="00E419A6" w:rsidRDefault="00020307" w:rsidP="00F57BE1">
            <w:pPr>
              <w:ind w:left="-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419A6">
              <w:rPr>
                <w:rFonts w:eastAsia="Calibri"/>
                <w:sz w:val="20"/>
                <w:szCs w:val="20"/>
              </w:rPr>
              <w:t xml:space="preserve">Информация о  государственных и муниципальных услугах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E419A6">
              <w:rPr>
                <w:rFonts w:eastAsia="Calibri"/>
                <w:sz w:val="20"/>
                <w:szCs w:val="20"/>
              </w:rPr>
              <w:t xml:space="preserve"> размещена на странице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E419A6">
              <w:rPr>
                <w:rFonts w:eastAsia="Calibri"/>
                <w:sz w:val="20"/>
                <w:szCs w:val="20"/>
              </w:rPr>
              <w:t xml:space="preserve"> в информационной системы «Портал правительства Воронежской области в сети Интернет» </w:t>
            </w:r>
          </w:p>
          <w:p w:rsidR="00020307" w:rsidRPr="00E904C9" w:rsidRDefault="00020307" w:rsidP="00F57BE1">
            <w:pPr>
              <w:ind w:left="-57"/>
              <w:jc w:val="both"/>
              <w:rPr>
                <w:rFonts w:eastAsia="Calibri"/>
                <w:sz w:val="20"/>
                <w:szCs w:val="20"/>
              </w:rPr>
            </w:pPr>
          </w:p>
          <w:p w:rsidR="00020307" w:rsidRPr="00E904C9" w:rsidRDefault="00020307" w:rsidP="00F57BE1">
            <w:pPr>
              <w:ind w:left="-57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Размещение в местах предоставления государственных услуг  и иных служебных помещениях, где на регулярной основе осуществляется взаимодействие служащих, работников с гражданами и организациями, памяток об уголовной ответственности за дачу и получение взятки, контактных данных лиц, ответственных за профилактику коррупционных и иных правонарушений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  <w:r w:rsidRPr="00535DB7">
              <w:rPr>
                <w:rFonts w:eastAsia="Calibri"/>
                <w:sz w:val="20"/>
                <w:szCs w:val="20"/>
              </w:rPr>
              <w:t>, а также контактных данных органов прокуратуры, органов внутренних дел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транспортной инфраструктуры и логистики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AE604D">
              <w:rPr>
                <w:rFonts w:eastAsia="Calibri"/>
                <w:sz w:val="20"/>
                <w:szCs w:val="20"/>
              </w:rPr>
              <w:t xml:space="preserve">Памятки об уголовной ответственности за дачу и получение взятки, контактных данных лиц, ответственных за профилактику коррупционных и иных правонарушений в исполнительных органах Воронежской области,  органах  местного самоуправления Воронежской области, а также контактных данных органов  прокуратуры, органов внутренних дел (стенд) размещен в наиболее общедоступном месте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AE604D">
              <w:rPr>
                <w:rFonts w:eastAsia="Calibri"/>
                <w:sz w:val="20"/>
                <w:szCs w:val="20"/>
              </w:rPr>
              <w:t xml:space="preserve">   </w:t>
            </w:r>
          </w:p>
        </w:tc>
      </w:tr>
      <w:tr w:rsidR="00020307" w:rsidRPr="00535DB7" w:rsidTr="00F57BE1">
        <w:trPr>
          <w:trHeight w:val="397"/>
        </w:trPr>
        <w:tc>
          <w:tcPr>
            <w:tcW w:w="14745" w:type="dxa"/>
            <w:gridSpan w:val="4"/>
            <w:shd w:val="clear" w:color="auto" w:fill="auto"/>
            <w:vAlign w:val="center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Направление 6. Проведение антикоррупционного мониторинга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6.1.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Проведение анализа работы комиссий по соблюдению требований к служебному поведению гражданских служащих и урегулированию конфликта интересов в </w:t>
            </w:r>
            <w:r>
              <w:rPr>
                <w:rFonts w:eastAsia="Calibri"/>
                <w:sz w:val="20"/>
                <w:szCs w:val="20"/>
              </w:rPr>
              <w:t>министерстве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3F4565">
              <w:rPr>
                <w:rFonts w:eastAsia="Calibri"/>
                <w:sz w:val="20"/>
                <w:szCs w:val="20"/>
              </w:rPr>
              <w:t xml:space="preserve">В 2023 году проведено 2 заседания комиссии. </w:t>
            </w:r>
          </w:p>
          <w:p w:rsidR="00020307" w:rsidRPr="003F4565" w:rsidRDefault="00020307" w:rsidP="00F57BE1">
            <w:pPr>
              <w:rPr>
                <w:rFonts w:eastAsia="Calibri"/>
                <w:sz w:val="20"/>
                <w:szCs w:val="20"/>
              </w:rPr>
            </w:pPr>
            <w:r w:rsidRPr="003F4565">
              <w:rPr>
                <w:rFonts w:eastAsia="Calibri"/>
                <w:sz w:val="20"/>
                <w:szCs w:val="20"/>
              </w:rPr>
              <w:t>Рассмотрены вопросы:</w:t>
            </w:r>
          </w:p>
          <w:p w:rsidR="00020307" w:rsidRPr="003F4565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3F4565">
              <w:rPr>
                <w:rFonts w:eastAsia="Calibri"/>
                <w:sz w:val="20"/>
                <w:szCs w:val="20"/>
              </w:rPr>
              <w:t>-О невозможности государственным гражданским служащим по объективным причинам представить сведения о доходах, расходах, об имуществе и обязательствах имущественного характера несовершеннолетнего ребенка;</w:t>
            </w:r>
          </w:p>
          <w:p w:rsidR="00020307" w:rsidRPr="003F4565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3F4565">
              <w:rPr>
                <w:rFonts w:eastAsia="Calibri"/>
                <w:sz w:val="20"/>
                <w:szCs w:val="20"/>
              </w:rPr>
              <w:t>- О результатах анализа представленных сведений о доходах, расходах, об имуществе, обязательствах имущественного характера гражданскими служащими министерства промышленности и транспорта Воронежской области за 2022 год;</w:t>
            </w:r>
          </w:p>
          <w:p w:rsidR="00020307" w:rsidRPr="003F4565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3F4565">
              <w:rPr>
                <w:rFonts w:eastAsia="Calibri"/>
                <w:sz w:val="20"/>
                <w:szCs w:val="20"/>
              </w:rPr>
              <w:t xml:space="preserve"> -Об актуализации перечня коррупционно-опасных функций, осуществляющихся в министерстве промышленности и транспорта Воронежской области;</w:t>
            </w:r>
          </w:p>
          <w:p w:rsidR="00020307" w:rsidRPr="003F4565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3F4565">
              <w:rPr>
                <w:rFonts w:eastAsia="Calibri"/>
                <w:sz w:val="20"/>
                <w:szCs w:val="20"/>
              </w:rPr>
              <w:t>- Об актуализации перечня должностей государственной гражданской службы в министерстве промышленности и транспорта Воронежской области, замещение которых связано с коррупционными рисками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3F4565">
              <w:rPr>
                <w:rFonts w:eastAsia="Calibri"/>
                <w:sz w:val="20"/>
                <w:szCs w:val="20"/>
              </w:rPr>
              <w:t>Анализ работы комиссии проводится ежеквартально. Отчеты формируются в  программе АИС «Мониторинг» и направляются в управление в сроки, установленные распоряжением Правительства области  от 08.09.2016№ 554-р</w:t>
            </w:r>
            <w:r>
              <w:rPr>
                <w:rFonts w:eastAsia="Calibri"/>
                <w:sz w:val="20"/>
                <w:szCs w:val="20"/>
              </w:rPr>
              <w:t xml:space="preserve"> Рекомендации комиссии исполнены.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обязанности уведомлять: получения подарков, выполнения иной оплачиваемой работы,об обращениях в </w:t>
            </w:r>
            <w:r w:rsidRPr="00535DB7">
              <w:rPr>
                <w:rFonts w:eastAsia="Calibri"/>
                <w:sz w:val="20"/>
                <w:szCs w:val="20"/>
              </w:rPr>
              <w:lastRenderedPageBreak/>
              <w:t>целях склонения к совершению коррупционных правонарушений; о возможной личной заинтересованности; о выполнении иной оплачиваемой работы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ноябре 2023 г. п</w:t>
            </w:r>
            <w:r w:rsidRPr="00F505E6">
              <w:rPr>
                <w:rFonts w:eastAsia="Calibri"/>
                <w:sz w:val="20"/>
                <w:szCs w:val="20"/>
              </w:rPr>
              <w:t xml:space="preserve">роведено декларирование </w:t>
            </w:r>
            <w:r w:rsidRPr="003F4565">
              <w:rPr>
                <w:rFonts w:eastAsia="Calibri"/>
                <w:sz w:val="20"/>
                <w:szCs w:val="20"/>
              </w:rPr>
              <w:t xml:space="preserve">обязанности уведомлять: получения подарков, выполнения иной оплачиваемой работы,об обращениях в целях склонения к совершению коррупционных правонарушений; о возможной </w:t>
            </w:r>
            <w:r w:rsidRPr="003F4565">
              <w:rPr>
                <w:rFonts w:eastAsia="Calibri"/>
                <w:sz w:val="20"/>
                <w:szCs w:val="20"/>
              </w:rPr>
              <w:lastRenderedPageBreak/>
              <w:t>личной заинтересованности; о выполнении иной оплачиваемой работы</w:t>
            </w:r>
            <w:r>
              <w:rPr>
                <w:rFonts w:eastAsia="Calibri"/>
                <w:sz w:val="20"/>
                <w:szCs w:val="20"/>
              </w:rPr>
              <w:t>. Декларации направлены в управление.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F505E6">
              <w:rPr>
                <w:rFonts w:eastAsia="Calibri"/>
                <w:sz w:val="20"/>
                <w:szCs w:val="20"/>
              </w:rPr>
              <w:t xml:space="preserve">Нарушения </w:t>
            </w:r>
            <w:r>
              <w:rPr>
                <w:rFonts w:eastAsia="Calibri"/>
                <w:sz w:val="20"/>
                <w:szCs w:val="20"/>
              </w:rPr>
              <w:t>не выявлены.</w:t>
            </w:r>
          </w:p>
        </w:tc>
      </w:tr>
      <w:tr w:rsidR="00020307" w:rsidRPr="00535DB7" w:rsidTr="00F57BE1">
        <w:trPr>
          <w:trHeight w:val="397"/>
        </w:trPr>
        <w:tc>
          <w:tcPr>
            <w:tcW w:w="14745" w:type="dxa"/>
            <w:gridSpan w:val="4"/>
            <w:shd w:val="clear" w:color="auto" w:fill="auto"/>
            <w:vAlign w:val="center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 xml:space="preserve">Направление 7. Обеспечение доступа граждан к информации о деятельности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7.1.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Реализация прав граждан на получение достоверной информации о деятельности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, размещение в информационной системе «Портал Воронежской области в сети Интернет» сведений о структуре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и выполняемых им функциях, а также иной информации в соответствии с требованиями действующего федерального законодательства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Структурные подразделения (отделы)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</w:tc>
        <w:tc>
          <w:tcPr>
            <w:tcW w:w="5530" w:type="dxa"/>
            <w:shd w:val="clear" w:color="auto" w:fill="auto"/>
          </w:tcPr>
          <w:p w:rsidR="00020307" w:rsidRPr="00E904C9" w:rsidRDefault="00020307" w:rsidP="00F57BE1">
            <w:pPr>
              <w:ind w:left="-57"/>
              <w:jc w:val="both"/>
              <w:rPr>
                <w:rFonts w:eastAsia="Calibri"/>
                <w:sz w:val="20"/>
                <w:szCs w:val="20"/>
              </w:rPr>
            </w:pPr>
            <w:r w:rsidRPr="00E904C9">
              <w:rPr>
                <w:rFonts w:eastAsia="Calibri"/>
                <w:sz w:val="20"/>
                <w:szCs w:val="20"/>
              </w:rPr>
              <w:t xml:space="preserve">Информация о деятельности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E904C9">
              <w:rPr>
                <w:rFonts w:eastAsia="Calibri"/>
                <w:sz w:val="20"/>
                <w:szCs w:val="20"/>
              </w:rPr>
              <w:t xml:space="preserve"> размещена на Портале в соответствии с приказом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E904C9">
              <w:rPr>
                <w:rFonts w:eastAsia="Calibri"/>
                <w:sz w:val="20"/>
                <w:szCs w:val="20"/>
              </w:rPr>
              <w:t xml:space="preserve"> промышленности Воронежской области от 23.03.2018 № 62-01-06/59 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7.2.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Осуществление мониторинга официальной страницы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в информационной системе «Портал Воронежской области в сети Интернет» в части исполнения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Структурные подразделения (отделы)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</w:tc>
        <w:tc>
          <w:tcPr>
            <w:tcW w:w="5530" w:type="dxa"/>
            <w:shd w:val="clear" w:color="auto" w:fill="auto"/>
          </w:tcPr>
          <w:p w:rsidR="00020307" w:rsidRPr="00E904C9" w:rsidRDefault="00020307" w:rsidP="00F57BE1">
            <w:pPr>
              <w:ind w:left="-57"/>
              <w:jc w:val="both"/>
              <w:rPr>
                <w:rFonts w:eastAsia="Calibri"/>
                <w:sz w:val="20"/>
                <w:szCs w:val="20"/>
              </w:rPr>
            </w:pPr>
            <w:r w:rsidRPr="00E904C9">
              <w:rPr>
                <w:rFonts w:eastAsia="Calibri"/>
                <w:sz w:val="20"/>
                <w:szCs w:val="20"/>
              </w:rPr>
              <w:t xml:space="preserve">Приказом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E904C9">
              <w:rPr>
                <w:rFonts w:eastAsia="Calibri"/>
                <w:sz w:val="20"/>
                <w:szCs w:val="20"/>
              </w:rPr>
              <w:t xml:space="preserve"> промышленности Воронежской области от 21.05.2018 № 62-01-06/100 установлено Распределение ответственности  за размещение  информации о деятельности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E904C9">
              <w:rPr>
                <w:rFonts w:eastAsia="Calibri"/>
                <w:sz w:val="20"/>
                <w:szCs w:val="20"/>
              </w:rPr>
              <w:t xml:space="preserve"> промышленности и транспорта Воронежской области, размещаемой в сети «Интернет»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7.3.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Реализация прав граждан и организаций на доступ к информации о работе по профилактике коррупционных и иных правонарушений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>, о фактах коррупции и коррупционных факторах, а также на их свободное освещение в средствах массовой информации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E904C9" w:rsidRDefault="00020307" w:rsidP="00F57BE1">
            <w:pPr>
              <w:ind w:left="-57"/>
              <w:jc w:val="both"/>
              <w:rPr>
                <w:rFonts w:eastAsia="Calibri"/>
                <w:sz w:val="20"/>
                <w:szCs w:val="20"/>
              </w:rPr>
            </w:pPr>
            <w:r w:rsidRPr="00E904C9">
              <w:rPr>
                <w:rFonts w:eastAsia="Calibri"/>
                <w:sz w:val="20"/>
                <w:szCs w:val="20"/>
              </w:rPr>
              <w:t xml:space="preserve">Информация о работе по профилактике коррупционных и иных правонарушений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E904C9">
              <w:rPr>
                <w:rFonts w:eastAsia="Calibri"/>
                <w:sz w:val="20"/>
                <w:szCs w:val="20"/>
              </w:rPr>
              <w:t xml:space="preserve"> размещается на странице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E904C9">
              <w:rPr>
                <w:rFonts w:eastAsia="Calibri"/>
                <w:sz w:val="20"/>
                <w:szCs w:val="20"/>
              </w:rPr>
              <w:t xml:space="preserve"> на Портале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7.4.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Обеспечение работы «горячей линии», «телефона доверия», «Интернет-приемной» на официальной странице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в информационной системе «Портал Воронежской области в сети Интернет» 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E419A6" w:rsidRDefault="00020307" w:rsidP="00F57BE1">
            <w:pPr>
              <w:ind w:left="-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419A6">
              <w:rPr>
                <w:rFonts w:eastAsia="Calibri"/>
                <w:sz w:val="20"/>
                <w:szCs w:val="20"/>
              </w:rPr>
              <w:t xml:space="preserve">В </w:t>
            </w:r>
            <w:r>
              <w:rPr>
                <w:rFonts w:eastAsia="Calibri"/>
                <w:sz w:val="20"/>
                <w:szCs w:val="20"/>
              </w:rPr>
              <w:t>МИНПРОМТРАНС ВО</w:t>
            </w:r>
            <w:r w:rsidRPr="00E419A6">
              <w:rPr>
                <w:rFonts w:eastAsia="Calibri"/>
                <w:sz w:val="20"/>
                <w:szCs w:val="20"/>
              </w:rPr>
              <w:t xml:space="preserve">  организовано проведение «прямых линий» с гражданами по вопросам антикоррупционного и правового просвещения, отнесенного к вопросам деятельности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E419A6">
              <w:rPr>
                <w:rFonts w:eastAsia="Calibri"/>
                <w:sz w:val="20"/>
                <w:szCs w:val="20"/>
              </w:rPr>
              <w:t xml:space="preserve"> промышленности Воронежской области  (каждый четвертый четверг месяца («день антикоррупционного и правового просвещения»)  и для направления сигналов о фактах коррупции в рабочие дни</w:t>
            </w:r>
            <w:r>
              <w:rPr>
                <w:rFonts w:eastAsia="Calibri"/>
                <w:sz w:val="20"/>
                <w:szCs w:val="20"/>
              </w:rPr>
              <w:t xml:space="preserve"> (в редакции приказа от 07.09.2022 № 62-01-06/326)</w:t>
            </w:r>
            <w:r w:rsidRPr="00E419A6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020307" w:rsidRPr="00E904C9" w:rsidRDefault="00020307" w:rsidP="00F57BE1">
            <w:pPr>
              <w:ind w:left="-57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020307" w:rsidRPr="00E904C9" w:rsidRDefault="00020307" w:rsidP="00F57BE1">
            <w:pPr>
              <w:ind w:left="-57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7.5.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Размещение сведений о доходах, расходах, об имуществе и обязательствах имущественного характера на странице </w:t>
            </w:r>
            <w:r>
              <w:rPr>
                <w:rFonts w:eastAsia="Calibri"/>
                <w:sz w:val="20"/>
                <w:szCs w:val="20"/>
              </w:rPr>
              <w:t>министерства</w:t>
            </w:r>
            <w:r w:rsidRPr="00535DB7">
              <w:rPr>
                <w:rFonts w:eastAsia="Calibri"/>
                <w:sz w:val="20"/>
                <w:szCs w:val="20"/>
              </w:rPr>
              <w:t xml:space="preserve"> в информационной системе «Портал Воронежской области в сети Интернет»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E904C9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1C1C">
              <w:rPr>
                <w:rFonts w:eastAsia="Calibri"/>
                <w:sz w:val="20"/>
                <w:szCs w:val="20"/>
                <w:lang w:eastAsia="en-US"/>
              </w:rPr>
              <w:t xml:space="preserve">В 2023 году в соответствии с подпунктом "ж"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</w:t>
            </w:r>
            <w:r w:rsidRPr="00421C1C">
              <w:rPr>
                <w:rFonts w:eastAsia="Calibri"/>
                <w:sz w:val="20"/>
                <w:szCs w:val="20"/>
                <w:lang w:eastAsia="en-US"/>
              </w:rPr>
              <w:lastRenderedPageBreak/>
              <w:t>операции» 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осуществлялось.</w:t>
            </w:r>
          </w:p>
        </w:tc>
      </w:tr>
      <w:tr w:rsidR="00020307" w:rsidRPr="00535DB7" w:rsidTr="00F57BE1">
        <w:tc>
          <w:tcPr>
            <w:tcW w:w="14745" w:type="dxa"/>
            <w:gridSpan w:val="4"/>
            <w:shd w:val="clear" w:color="auto" w:fill="auto"/>
            <w:vAlign w:val="center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 xml:space="preserve">Направление 8. Реализация требований законодательства Российской Федерации об осуществлении антикоррупционной работы в организациях, подведомственных </w:t>
            </w:r>
            <w:r>
              <w:rPr>
                <w:rFonts w:eastAsia="Calibri"/>
                <w:sz w:val="20"/>
                <w:szCs w:val="20"/>
              </w:rPr>
              <w:t>министерству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8.1.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Осуществление контроля за подготовкой и реализацией ежегодных планов работы по противодействию коррупции в АУ «РФРП ВО»,  БУ ВО «Регионтранс»,  КУ ВО «Гражданская оборона, защита населения и пожарная безопасность Воронежской области»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 xml:space="preserve">Планы мероприятий по противодействию коррупции на 2023 год в подведомственных учреждениях утверждены, отчеты о реализации планов представлены. </w:t>
            </w:r>
          </w:p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>Планы мероприятий по противодействию коррупции на 2024 год в подведомственных учреждениях утверждены, информация направлена</w:t>
            </w:r>
            <w:r w:rsidRPr="000E3F83">
              <w:rPr>
                <w:rFonts w:eastAsia="Calibri"/>
                <w:sz w:val="20"/>
                <w:szCs w:val="20"/>
                <w:lang w:eastAsia="en-US"/>
              </w:rPr>
              <w:tab/>
              <w:t xml:space="preserve"> Приказ БУ ВО «Регионтранс» от 28.12.2022 № 84, ОТ </w:t>
            </w:r>
          </w:p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>Приказ АУ «РФРП» от 29.12.2022 № 82, № 1 ОТ 12.01.2024</w:t>
            </w:r>
          </w:p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>Приказ КУ ВО «Гражданская оборона, защита населения и пожарная безопасность Воронежской области» от 13.12.2022 № 655, от 15.12.2023 №616*</w:t>
            </w:r>
          </w:p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>*с 01.01.2024г. подведомствено министерству региональной безопасности ВО.</w:t>
            </w:r>
          </w:p>
          <w:p w:rsidR="00020307" w:rsidRPr="00E904C9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8.2.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Организация совещаний, обучающих мероприятий, консультаций с руководителями (заместителями руководителей) АУ «РФРП ВО», БУ ВО «Регионтранс», 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КУ ВО «Гражданская оборона, защита населения и пожарная безопасность Воронежской области» по вопросам организации работы по противодействию коррупции.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>. «Конфликт интересов. Предотвращения и урегулирования конфликта интересов» 28.12.2023</w:t>
            </w:r>
          </w:p>
          <w:p w:rsidR="00020307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>«Предупреждение коррупционных правонарушение»</w:t>
            </w:r>
          </w:p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0E3F83">
              <w:rPr>
                <w:rFonts w:eastAsia="Calibri"/>
                <w:sz w:val="20"/>
                <w:szCs w:val="20"/>
                <w:lang w:eastAsia="en-US"/>
              </w:rPr>
              <w:t>0.06.2023</w:t>
            </w:r>
          </w:p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0307" w:rsidRPr="000E3F83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3F83">
              <w:rPr>
                <w:rFonts w:eastAsia="Calibri"/>
                <w:sz w:val="20"/>
                <w:szCs w:val="20"/>
                <w:lang w:eastAsia="en-US"/>
              </w:rPr>
              <w:t>Семинар-разъяснения по вопросам, связанным с   сведений о доходах, об имуществе и обязательствах имущественного характера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E3F83">
              <w:rPr>
                <w:rFonts w:eastAsia="Calibri"/>
                <w:sz w:val="20"/>
                <w:szCs w:val="20"/>
                <w:lang w:eastAsia="en-US"/>
              </w:rPr>
              <w:t>31.01.2023</w:t>
            </w:r>
          </w:p>
          <w:p w:rsidR="00020307" w:rsidRPr="00E904C9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8.3.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Осуществление анализа деятельности подведомственных государственных учреждений Воронежской области по реализации статьи 11.2 Закона Воронежской области от 12.05.2009 № 43-ОЗ «О профилактике коррупции в Воронежской области»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B540B8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40B8">
              <w:rPr>
                <w:rFonts w:eastAsia="Calibri"/>
                <w:sz w:val="20"/>
                <w:szCs w:val="20"/>
                <w:lang w:eastAsia="en-US"/>
              </w:rPr>
              <w:t xml:space="preserve">Анализ деятельности подведомственных государственных учреждений Воронежской области по реализации статьи 11.2 Закона Воронежской области от 12.05.2009 № 43-ОЗ «О профилактике коррупции в Воронежской области осуществляется  ответственными за профилактику </w:t>
            </w:r>
            <w:r w:rsidRPr="00B540B8">
              <w:rPr>
                <w:rFonts w:eastAsia="Calibri"/>
                <w:sz w:val="20"/>
                <w:szCs w:val="20"/>
                <w:lang w:eastAsia="en-US"/>
              </w:rPr>
              <w:lastRenderedPageBreak/>
              <w:t>коррупции должностными лицами в соответствии с представленными отчетами ОГУ согласно Плану (см. п.8.4)</w:t>
            </w:r>
            <w:r w:rsidRPr="00B540B8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020307" w:rsidRPr="00E904C9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40B8">
              <w:rPr>
                <w:rFonts w:eastAsia="Calibri"/>
                <w:sz w:val="20"/>
                <w:szCs w:val="20"/>
                <w:lang w:eastAsia="en-US"/>
              </w:rPr>
              <w:t xml:space="preserve">Ежеквартально, согласно Плану проведения  контрольных мероприятий  за финансово-хозяйственной деятельностью   подведомственных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>Минпромтранс ВО</w:t>
            </w:r>
            <w:r w:rsidRPr="00B540B8">
              <w:rPr>
                <w:rFonts w:eastAsia="Calibri"/>
                <w:sz w:val="20"/>
                <w:szCs w:val="20"/>
                <w:lang w:eastAsia="en-US"/>
              </w:rPr>
              <w:t>у промышленности и транспорта Воронежской области  государственных учреждений, в том числе реализации статьи 11.2 Закона Воронежской области от 12.05.2009 № 43-ОЗ</w:t>
            </w:r>
            <w:r w:rsidRPr="00B540B8">
              <w:rPr>
                <w:rFonts w:eastAsia="Calibri"/>
                <w:sz w:val="20"/>
                <w:szCs w:val="20"/>
                <w:lang w:eastAsia="en-US"/>
              </w:rPr>
              <w:tab/>
              <w:t>Приказ ДПИТ ВО  от 08. 04. 2019 г. № 62-01-06/109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8.4.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Прием, анализ и проверка сведений о доходах, расходах, об имуществе и обязательствах имущественного характера, представляемых лицами, претендующими на замещение должностей руководителей подведомственных государственных учреждений и лицами, замещающими указанные должности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Default="00020307" w:rsidP="00F57BE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20307" w:rsidRPr="00E904C9" w:rsidRDefault="00020307" w:rsidP="00F57BE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540B8">
              <w:rPr>
                <w:rFonts w:eastAsia="Calibri"/>
                <w:sz w:val="20"/>
                <w:szCs w:val="20"/>
                <w:lang w:eastAsia="en-US"/>
              </w:rPr>
              <w:t>Руководители подведомственных учреждений и  лица,  претендующие на замещение должностей руководителей своевременно представили сведения о доходах, расходах, об имуществе и обязательствах имущественного характера. Нарушений по результатам  ретроспективного анализа не выявлено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Проведение оценки коррупционных рисков в подведомственных </w:t>
            </w:r>
            <w:r>
              <w:rPr>
                <w:rFonts w:eastAsia="Calibri"/>
                <w:sz w:val="20"/>
                <w:szCs w:val="20"/>
              </w:rPr>
              <w:t>министерству</w:t>
            </w:r>
            <w:r w:rsidRPr="00535DB7">
              <w:rPr>
                <w:rFonts w:eastAsia="Calibri"/>
                <w:sz w:val="20"/>
                <w:szCs w:val="20"/>
              </w:rPr>
              <w:t xml:space="preserve"> государственных учреждений  в соответствии с рекомендациями Минтруда России по порядку проведения оценки коррупционных рисков в организации от 18.09.2019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Руководители подведомственных </w:t>
            </w:r>
            <w:r>
              <w:rPr>
                <w:rFonts w:eastAsia="Calibri"/>
                <w:sz w:val="20"/>
                <w:szCs w:val="20"/>
              </w:rPr>
              <w:t>министерству</w:t>
            </w:r>
            <w:r w:rsidRPr="00535DB7">
              <w:rPr>
                <w:rFonts w:eastAsia="Calibri"/>
                <w:sz w:val="20"/>
                <w:szCs w:val="20"/>
              </w:rPr>
              <w:t xml:space="preserve"> государственных учреждений </w:t>
            </w:r>
          </w:p>
        </w:tc>
        <w:tc>
          <w:tcPr>
            <w:tcW w:w="5530" w:type="dxa"/>
            <w:shd w:val="clear" w:color="auto" w:fill="auto"/>
          </w:tcPr>
          <w:p w:rsidR="00020307" w:rsidRPr="00B540B8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40B8">
              <w:rPr>
                <w:rFonts w:eastAsia="Calibri"/>
                <w:sz w:val="20"/>
                <w:szCs w:val="20"/>
                <w:lang w:eastAsia="en-US"/>
              </w:rPr>
              <w:t>В подведомственных учреждениях проведена оценка коррупционных рисков и утверждены перечни должностей, замещение икоторых связано с коррупционными рисками</w:t>
            </w:r>
            <w:r w:rsidRPr="00B540B8">
              <w:rPr>
                <w:rFonts w:eastAsia="Calibri"/>
                <w:sz w:val="20"/>
                <w:szCs w:val="20"/>
                <w:lang w:eastAsia="en-US"/>
              </w:rPr>
              <w:tab/>
              <w:t>Приказ БУ ВО «Регионтранс» от 22.12.2023 № 106</w:t>
            </w:r>
          </w:p>
          <w:p w:rsidR="00020307" w:rsidRPr="00B540B8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40B8">
              <w:rPr>
                <w:rFonts w:eastAsia="Calibri"/>
                <w:sz w:val="20"/>
                <w:szCs w:val="20"/>
                <w:lang w:eastAsia="en-US"/>
              </w:rPr>
              <w:t xml:space="preserve">Приказ АУ «РФРП» от 10.11.2023 № 55 </w:t>
            </w:r>
          </w:p>
          <w:p w:rsidR="00020307" w:rsidRPr="00E904C9" w:rsidRDefault="00020307" w:rsidP="00F57BE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40B8">
              <w:rPr>
                <w:rFonts w:eastAsia="Calibri"/>
                <w:sz w:val="20"/>
                <w:szCs w:val="20"/>
                <w:lang w:eastAsia="en-US"/>
              </w:rPr>
              <w:t>Приказ КУ ВО «Гражданская оборона, защита населения и пожарная безопасность Воронежской области»  от 14.12.2023 №614</w:t>
            </w:r>
          </w:p>
        </w:tc>
      </w:tr>
      <w:tr w:rsidR="00020307" w:rsidRPr="00535DB7" w:rsidTr="00F57BE1">
        <w:trPr>
          <w:trHeight w:val="519"/>
        </w:trPr>
        <w:tc>
          <w:tcPr>
            <w:tcW w:w="14745" w:type="dxa"/>
            <w:gridSpan w:val="4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032707">
              <w:rPr>
                <w:rFonts w:eastAsia="Calibri"/>
                <w:sz w:val="20"/>
                <w:szCs w:val="20"/>
              </w:rPr>
              <w:t>Направление 9. Осуществление мер по в противодействию коррупции сфере закупок товаров, работ, услуг для обеспечения государственных нужд</w:t>
            </w:r>
          </w:p>
        </w:tc>
      </w:tr>
      <w:tr w:rsidR="00020307" w:rsidRPr="00535DB7" w:rsidTr="00F57BE1">
        <w:trPr>
          <w:trHeight w:val="1039"/>
        </w:trPr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9.1.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Информирование управления по профилактике коррупционных и иных правонарушений правительства Воронежской области о рисках возникновения в ходе реализации национальных проектов правонарушений, в том числе коррупционного характера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стратегического планирования и аналитической работы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Отдел правового и организационного обеспечения</w:t>
            </w:r>
          </w:p>
        </w:tc>
        <w:tc>
          <w:tcPr>
            <w:tcW w:w="5530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Национальные проекты в министерстве в 2023 году не реализовывались</w:t>
            </w:r>
            <w:r w:rsidRPr="00535DB7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9.2.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Осуществление работы, направленной на выявление личной заинтересованности служащих (работников) при осуществлении </w:t>
            </w:r>
            <w:r w:rsidRPr="00535DB7">
              <w:rPr>
                <w:rFonts w:eastAsia="Calibri"/>
                <w:sz w:val="20"/>
                <w:szCs w:val="20"/>
              </w:rPr>
              <w:lastRenderedPageBreak/>
              <w:t>закупок, которая приводит или может привести к конфликту интересов, в том числе добровольное анкетирование гражданских служащих (работников), принимающих участие в осуществлении закупок, об отсутствии между участником закупки и заказчиком конфликта интересов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 xml:space="preserve">Отдел правового и организационного </w:t>
            </w:r>
            <w:r w:rsidRPr="00535DB7">
              <w:rPr>
                <w:rFonts w:eastAsia="Calibri"/>
                <w:sz w:val="20"/>
                <w:szCs w:val="20"/>
              </w:rPr>
              <w:lastRenderedPageBreak/>
              <w:t xml:space="preserve">обеспечения 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Структурные подразделения (отделы)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Министерства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02030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0B8">
              <w:rPr>
                <w:rFonts w:eastAsia="Calibri"/>
                <w:sz w:val="20"/>
                <w:szCs w:val="20"/>
              </w:rPr>
              <w:lastRenderedPageBreak/>
              <w:t xml:space="preserve">Добровольное анкетирование гражданских служащих (работников) министерства, в том числе принимающих </w:t>
            </w:r>
            <w:r w:rsidRPr="00B540B8">
              <w:rPr>
                <w:rFonts w:eastAsia="Calibri"/>
                <w:sz w:val="20"/>
                <w:szCs w:val="20"/>
              </w:rPr>
              <w:lastRenderedPageBreak/>
              <w:t>участие в осуществлении закупок, о возможной личной заинтересованности, информация и декларации представлены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540B8">
              <w:rPr>
                <w:rFonts w:eastAsia="Calibri"/>
                <w:sz w:val="20"/>
                <w:szCs w:val="20"/>
              </w:rPr>
              <w:t xml:space="preserve"> в управление</w:t>
            </w:r>
            <w:r w:rsidRPr="00B540B8">
              <w:rPr>
                <w:rFonts w:eastAsia="Calibri"/>
                <w:sz w:val="20"/>
                <w:szCs w:val="20"/>
              </w:rPr>
              <w:tab/>
              <w:t>№ 62-12/3855 от 30.11.2023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020307" w:rsidRPr="00B540B8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.</w:t>
            </w:r>
            <w:r>
              <w:t xml:space="preserve"> </w:t>
            </w:r>
            <w:r w:rsidRPr="00B540B8">
              <w:rPr>
                <w:rFonts w:eastAsia="Calibri"/>
                <w:sz w:val="20"/>
                <w:szCs w:val="20"/>
              </w:rPr>
              <w:t>Составлены профили должности сотрудников министерства и подведомственных учреждений, осуществляющих сопровождение в сфере закупок товаров, работ, услуг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0B8">
              <w:rPr>
                <w:rFonts w:eastAsia="Calibri"/>
                <w:sz w:val="20"/>
                <w:szCs w:val="20"/>
              </w:rPr>
              <w:t>Ответственные сотрудники за предупреждение коррупции при осуществлении закупок  осуществляют работу,   направленную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</w:p>
        </w:tc>
      </w:tr>
      <w:tr w:rsidR="00020307" w:rsidRPr="00535DB7" w:rsidTr="00F57BE1">
        <w:tc>
          <w:tcPr>
            <w:tcW w:w="708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lastRenderedPageBreak/>
              <w:t>9.3.</w:t>
            </w:r>
          </w:p>
        </w:tc>
        <w:tc>
          <w:tcPr>
            <w:tcW w:w="6095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>Актуализация реестра (карты) коррупционных рисков, возникающих при осуществлении закупок и плана (реестра) мер, направленных на минимизацию коррупционных рисков, возникающих при осуществлении закупок</w:t>
            </w:r>
          </w:p>
        </w:tc>
        <w:tc>
          <w:tcPr>
            <w:tcW w:w="2412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DB7">
              <w:rPr>
                <w:rFonts w:eastAsia="Calibri"/>
                <w:sz w:val="20"/>
                <w:szCs w:val="20"/>
              </w:rPr>
              <w:t xml:space="preserve">Отдел правового и организационного обеспечения </w:t>
            </w: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020307" w:rsidRPr="00535DB7" w:rsidRDefault="00020307" w:rsidP="00F57BE1">
            <w:pPr>
              <w:jc w:val="center"/>
              <w:rPr>
                <w:rFonts w:eastAsia="Calibri"/>
                <w:sz w:val="20"/>
                <w:szCs w:val="20"/>
              </w:rPr>
            </w:pPr>
            <w:r w:rsidRPr="00B540B8">
              <w:rPr>
                <w:rFonts w:eastAsia="Calibri"/>
                <w:sz w:val="20"/>
                <w:szCs w:val="20"/>
              </w:rPr>
              <w:t>реестр (карт</w:t>
            </w:r>
            <w:r>
              <w:rPr>
                <w:rFonts w:eastAsia="Calibri"/>
                <w:sz w:val="20"/>
                <w:szCs w:val="20"/>
              </w:rPr>
              <w:t>а</w:t>
            </w:r>
            <w:r w:rsidRPr="00B540B8">
              <w:rPr>
                <w:rFonts w:eastAsia="Calibri"/>
                <w:sz w:val="20"/>
                <w:szCs w:val="20"/>
              </w:rPr>
              <w:t>) коррупционных рисков, возникающих п</w:t>
            </w:r>
            <w:r>
              <w:rPr>
                <w:rFonts w:eastAsia="Calibri"/>
                <w:sz w:val="20"/>
                <w:szCs w:val="20"/>
              </w:rPr>
              <w:t>ри осуществлении закупок и план</w:t>
            </w:r>
            <w:r w:rsidRPr="00B540B8">
              <w:rPr>
                <w:rFonts w:eastAsia="Calibri"/>
                <w:sz w:val="20"/>
                <w:szCs w:val="20"/>
              </w:rPr>
              <w:t xml:space="preserve"> (реестр) мер, направленных на минимизацию коррупционных рисков, возникающих при осуществлении закупок утверждены</w:t>
            </w:r>
          </w:p>
        </w:tc>
      </w:tr>
    </w:tbl>
    <w:p w:rsidR="00020307" w:rsidRPr="00535DB7" w:rsidRDefault="00020307" w:rsidP="00020307">
      <w:pPr>
        <w:jc w:val="center"/>
        <w:rPr>
          <w:rFonts w:eastAsia="Calibri"/>
          <w:sz w:val="20"/>
          <w:szCs w:val="20"/>
        </w:rPr>
      </w:pPr>
    </w:p>
    <w:p w:rsidR="00020307" w:rsidRPr="00535DB7" w:rsidRDefault="00020307" w:rsidP="00020307">
      <w:pPr>
        <w:jc w:val="center"/>
        <w:rPr>
          <w:rFonts w:eastAsia="Calibri"/>
          <w:sz w:val="20"/>
          <w:szCs w:val="20"/>
        </w:rPr>
      </w:pPr>
    </w:p>
    <w:p w:rsidR="00020307" w:rsidRDefault="00020307" w:rsidP="00020307">
      <w:pPr>
        <w:jc w:val="center"/>
        <w:rPr>
          <w:b/>
          <w:bCs/>
          <w:sz w:val="28"/>
          <w:szCs w:val="28"/>
        </w:rPr>
      </w:pPr>
    </w:p>
    <w:p w:rsidR="004927D2" w:rsidRDefault="00F61CC8"/>
    <w:sectPr w:rsidR="004927D2" w:rsidSect="000203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07"/>
    <w:rsid w:val="00020307"/>
    <w:rsid w:val="000F3F1A"/>
    <w:rsid w:val="00E9718E"/>
    <w:rsid w:val="00F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 Ирина  Александровна</dc:creator>
  <cp:lastModifiedBy>Ерофеева  Ирина  Александровна</cp:lastModifiedBy>
  <cp:revision>2</cp:revision>
  <dcterms:created xsi:type="dcterms:W3CDTF">2024-07-15T09:10:00Z</dcterms:created>
  <dcterms:modified xsi:type="dcterms:W3CDTF">2024-07-15T09:10:00Z</dcterms:modified>
</cp:coreProperties>
</file>