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06"/>
        <w:gridCol w:w="5307"/>
        <w:gridCol w:w="5307"/>
      </w:tblGrid>
      <w:tr w:rsidR="00A441D4" w:rsidTr="00A441D4">
        <w:tc>
          <w:tcPr>
            <w:tcW w:w="5306" w:type="dxa"/>
          </w:tcPr>
          <w:p w:rsidR="00A441D4" w:rsidRDefault="001606FF" w:rsidP="00D36FF2">
            <w:pPr>
              <w:jc w:val="center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 xml:space="preserve">Участникам СВО </w:t>
            </w:r>
            <w:r w:rsidR="006F7261" w:rsidRPr="006F7261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 xml:space="preserve">в БУ ВО «ЦКРИ «Семь Ступеней» 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 xml:space="preserve">с учетом их индивидуальных потребностей могут предоставляться </w:t>
            </w:r>
            <w:r w:rsidR="006F7261"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  <w:br/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следующие виды услуг:</w:t>
            </w:r>
          </w:p>
          <w:p w:rsidR="00CE38AA" w:rsidRPr="00CE38AA" w:rsidRDefault="00CE38AA" w:rsidP="00D36FF2">
            <w:pPr>
              <w:jc w:val="center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</w:p>
          <w:p w:rsidR="001606FF" w:rsidRDefault="001606FF" w:rsidP="001606FF">
            <w:pPr>
              <w:shd w:val="clear" w:color="auto" w:fill="FFFFFF"/>
              <w:ind w:firstLine="708"/>
              <w:jc w:val="both"/>
              <w:textAlignment w:val="baseline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1.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ab/>
            </w:r>
            <w:r w:rsidRPr="00047301">
              <w:rPr>
                <w:rFonts w:ascii="Golos" w:eastAsia="Times New Roman" w:hAnsi="Golos" w:cs="Times New Roman"/>
                <w:b/>
                <w:color w:val="231F20"/>
                <w:sz w:val="28"/>
                <w:szCs w:val="24"/>
                <w:u w:val="single"/>
                <w:lang w:eastAsia="ru-RU"/>
              </w:rPr>
              <w:t>Социально-бытовые</w:t>
            </w:r>
            <w:r>
              <w:rPr>
                <w:rFonts w:ascii="Golos" w:eastAsia="Times New Roman" w:hAnsi="Golos" w:cs="Times New Roman"/>
                <w:b/>
                <w:color w:val="231F20"/>
                <w:sz w:val="28"/>
                <w:szCs w:val="24"/>
                <w:u w:val="single"/>
                <w:lang w:eastAsia="ru-RU"/>
              </w:rPr>
              <w:t xml:space="preserve">: 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н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а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правленные на поддержание жизнеде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я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тельности в быту (приготовление пищи, уход за предметами одежды, уборка п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о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мещения и др.);</w:t>
            </w:r>
          </w:p>
          <w:p w:rsidR="00CE38AA" w:rsidRPr="00CE38AA" w:rsidRDefault="00CE38AA" w:rsidP="001606FF">
            <w:pPr>
              <w:shd w:val="clear" w:color="auto" w:fill="FFFFFF"/>
              <w:ind w:firstLine="708"/>
              <w:jc w:val="both"/>
              <w:textAlignment w:val="baseline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</w:p>
          <w:p w:rsidR="001606FF" w:rsidRDefault="001606FF" w:rsidP="001606FF">
            <w:pPr>
              <w:shd w:val="clear" w:color="auto" w:fill="FFFFFF"/>
              <w:ind w:firstLine="708"/>
              <w:jc w:val="both"/>
              <w:textAlignment w:val="baseline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2.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ab/>
            </w:r>
            <w:r w:rsidRPr="00047301">
              <w:rPr>
                <w:rFonts w:ascii="Golos" w:eastAsia="Times New Roman" w:hAnsi="Golos" w:cs="Times New Roman"/>
                <w:b/>
                <w:color w:val="231F20"/>
                <w:sz w:val="28"/>
                <w:szCs w:val="24"/>
                <w:u w:val="single"/>
                <w:lang w:eastAsia="ru-RU"/>
              </w:rPr>
              <w:t>Социально-медицинские</w:t>
            </w:r>
            <w:r>
              <w:rPr>
                <w:rFonts w:ascii="Golos" w:eastAsia="Times New Roman" w:hAnsi="Golos" w:cs="Times New Roman"/>
                <w:b/>
                <w:color w:val="231F20"/>
                <w:sz w:val="28"/>
                <w:szCs w:val="24"/>
                <w:u w:val="single"/>
                <w:lang w:eastAsia="ru-RU"/>
              </w:rPr>
              <w:t>: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 xml:space="preserve"> электрофорез, </w:t>
            </w:r>
            <w:proofErr w:type="spellStart"/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гальванотерапи</w:t>
            </w:r>
            <w:r w:rsidRPr="00047301">
              <w:rPr>
                <w:rFonts w:ascii="Golos" w:eastAsia="Times New Roman" w:hAnsi="Golos" w:cs="Times New Roman" w:hint="eastAsia"/>
                <w:color w:val="231F20"/>
                <w:sz w:val="28"/>
                <w:szCs w:val="24"/>
                <w:lang w:eastAsia="ru-RU"/>
              </w:rPr>
              <w:t>я</w:t>
            </w:r>
            <w:proofErr w:type="spellEnd"/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, подво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д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 xml:space="preserve">ный душ-массаж, </w:t>
            </w:r>
            <w:proofErr w:type="spellStart"/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магнитотерапия</w:t>
            </w:r>
            <w:proofErr w:type="spellEnd"/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, ква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н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товая терапия, ДЭНАС-терапия, электр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о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сон</w:t>
            </w:r>
            <w:r w:rsidR="00B37C9C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и другие.</w:t>
            </w:r>
          </w:p>
          <w:p w:rsidR="00CE38AA" w:rsidRPr="00CE38AA" w:rsidRDefault="00CE38AA" w:rsidP="001606FF">
            <w:pPr>
              <w:shd w:val="clear" w:color="auto" w:fill="FFFFFF"/>
              <w:ind w:firstLine="708"/>
              <w:jc w:val="both"/>
              <w:textAlignment w:val="baseline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</w:p>
          <w:p w:rsidR="001606FF" w:rsidRDefault="001606FF" w:rsidP="001606FF">
            <w:pPr>
              <w:ind w:firstLine="709"/>
              <w:jc w:val="both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3.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ab/>
            </w:r>
            <w:r w:rsidRPr="00047301">
              <w:rPr>
                <w:rFonts w:ascii="Golos" w:eastAsia="Times New Roman" w:hAnsi="Golos" w:cs="Times New Roman"/>
                <w:b/>
                <w:color w:val="231F20"/>
                <w:sz w:val="28"/>
                <w:szCs w:val="24"/>
                <w:u w:val="single"/>
                <w:lang w:eastAsia="ru-RU"/>
              </w:rPr>
              <w:t>Социально-психологические</w:t>
            </w:r>
            <w:r w:rsidR="00B37C9C">
              <w:rPr>
                <w:rFonts w:ascii="Golos" w:eastAsia="Times New Roman" w:hAnsi="Golos" w:cs="Times New Roman"/>
                <w:b/>
                <w:color w:val="231F20"/>
                <w:sz w:val="28"/>
                <w:szCs w:val="24"/>
                <w:u w:val="single"/>
                <w:lang w:eastAsia="ru-RU"/>
              </w:rPr>
              <w:t>: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 xml:space="preserve"> индивидуальные ко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н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 xml:space="preserve">сультации </w:t>
            </w:r>
            <w:r w:rsidR="00B37C9C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 xml:space="preserve">с психологом 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и групповые з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а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нятия с применением аудиовизуального комплекса «</w:t>
            </w:r>
            <w:proofErr w:type="spellStart"/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Диснет</w:t>
            </w:r>
            <w:proofErr w:type="spellEnd"/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», компьютерной си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с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темы тестирования и тренировки высших психических функций «</w:t>
            </w:r>
            <w:proofErr w:type="spellStart"/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Шуфрид</w:t>
            </w:r>
            <w:proofErr w:type="spellEnd"/>
            <w:r w:rsidR="00B37C9C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» и т.д.</w:t>
            </w:r>
          </w:p>
          <w:p w:rsidR="00CE38AA" w:rsidRPr="00CE38AA" w:rsidRDefault="00CE38AA" w:rsidP="001606FF">
            <w:pPr>
              <w:ind w:firstLine="709"/>
              <w:jc w:val="both"/>
              <w:rPr>
                <w:rFonts w:eastAsia="Calibri" w:cs="Times New Roman"/>
                <w:sz w:val="36"/>
                <w:szCs w:val="28"/>
              </w:rPr>
            </w:pPr>
            <w:bookmarkStart w:id="0" w:name="_GoBack"/>
            <w:bookmarkEnd w:id="0"/>
          </w:p>
          <w:p w:rsidR="001606FF" w:rsidRDefault="001606FF" w:rsidP="00B37C9C">
            <w:pPr>
              <w:shd w:val="clear" w:color="auto" w:fill="FFFFFF"/>
              <w:ind w:firstLine="708"/>
              <w:jc w:val="both"/>
              <w:textAlignment w:val="baseline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4.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ab/>
            </w:r>
            <w:r w:rsidRPr="00047301">
              <w:rPr>
                <w:rFonts w:ascii="Golos" w:eastAsia="Times New Roman" w:hAnsi="Golos" w:cs="Times New Roman"/>
                <w:b/>
                <w:color w:val="231F20"/>
                <w:sz w:val="28"/>
                <w:szCs w:val="24"/>
                <w:u w:val="single"/>
                <w:lang w:eastAsia="ru-RU"/>
              </w:rPr>
              <w:t>Социально-педагогические</w:t>
            </w:r>
            <w:r w:rsidR="00B37C9C">
              <w:rPr>
                <w:rFonts w:ascii="Golos" w:eastAsia="Times New Roman" w:hAnsi="Golos" w:cs="Times New Roman"/>
                <w:b/>
                <w:color w:val="231F20"/>
                <w:sz w:val="28"/>
                <w:szCs w:val="24"/>
                <w:u w:val="single"/>
                <w:lang w:eastAsia="ru-RU"/>
              </w:rPr>
              <w:t xml:space="preserve">: 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декоративно-прикладное творчество, м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у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зыкотерапия, библиотерапия, восстано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в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ление и развитие речи, адаптивная двиг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а</w:t>
            </w:r>
            <w:r w:rsidRPr="00047301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тельная активность</w:t>
            </w:r>
            <w:r w:rsidR="00B37C9C">
              <w:rPr>
                <w:rFonts w:ascii="Golos" w:eastAsia="Times New Roman" w:hAnsi="Golos" w:cs="Times New Roman"/>
                <w:color w:val="231F20"/>
                <w:sz w:val="28"/>
                <w:szCs w:val="24"/>
                <w:lang w:eastAsia="ru-RU"/>
              </w:rPr>
              <w:t>.</w:t>
            </w:r>
          </w:p>
          <w:p w:rsidR="00D36FF2" w:rsidRPr="00D36FF2" w:rsidRDefault="00D36FF2" w:rsidP="00B37C9C">
            <w:pPr>
              <w:shd w:val="clear" w:color="auto" w:fill="FFFFFF"/>
              <w:ind w:firstLine="708"/>
              <w:jc w:val="both"/>
              <w:textAlignment w:val="baseline"/>
              <w:rPr>
                <w:rFonts w:eastAsia="Times New Roman" w:cs="Times New Roman"/>
                <w:color w:val="231F20"/>
                <w:sz w:val="28"/>
                <w:szCs w:val="24"/>
                <w:lang w:eastAsia="ru-RU"/>
              </w:rPr>
            </w:pPr>
          </w:p>
        </w:tc>
        <w:tc>
          <w:tcPr>
            <w:tcW w:w="5307" w:type="dxa"/>
          </w:tcPr>
          <w:p w:rsidR="00D36FF2" w:rsidRDefault="00D36FF2" w:rsidP="00D36FF2">
            <w:pPr>
              <w:jc w:val="center"/>
            </w:pPr>
            <w:r w:rsidRPr="001606F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Перечень профессиональных программ, которые можно пройти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br/>
            </w:r>
            <w:r w:rsidRPr="001606F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в ЦКРИ «Семь Ступеней»: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Резчик по дереву и бересте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Изготовитель художественных и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з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делий из лозы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Обувщик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Швея, портной, раскройщик, з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а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кройщик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D36FF2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Оператор 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ЭВ и ВМ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(компьютерная графика; техническое обслуживание ПК; управление торговлей, работа с клиент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а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ми 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  <w:lang w:val="en-US"/>
              </w:rPr>
              <w:t>Call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-центра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) (2-4 мес.);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Оператор 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ЭВ и ВМ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(без зрительн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о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го контроля)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Водитель транспортных средств к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а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тегории «В»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Фотограф (с навыками видеомонт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а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жа)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Гончар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Рабочий зеленого хозяйства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Печатник плоской печати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</w:t>
            </w: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;</w:t>
            </w:r>
          </w:p>
          <w:p w:rsidR="00D36FF2" w:rsidRPr="001606FF" w:rsidRDefault="00D36FF2" w:rsidP="00CD5E5B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6FF"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>Слесарь по ремонту автомобилей</w:t>
            </w:r>
            <w:r>
              <w:rPr>
                <w:rFonts w:ascii="Times New Roman" w:hAnsi="Times New Roman" w:cs="Times New Roman"/>
                <w:color w:val="000000" w:themeColor="text1" w:themeShade="80"/>
                <w:kern w:val="24"/>
                <w:sz w:val="28"/>
                <w:szCs w:val="28"/>
              </w:rPr>
              <w:t xml:space="preserve"> (2-4 мес.).</w:t>
            </w:r>
          </w:p>
          <w:p w:rsidR="00A441D4" w:rsidRDefault="002C5BDF" w:rsidP="002C5BDF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088" behindDoc="1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2540</wp:posOffset>
                  </wp:positionV>
                  <wp:extent cx="1862455" cy="1241425"/>
                  <wp:effectExtent l="0" t="0" r="4445" b="0"/>
                  <wp:wrapThrough wrapText="bothSides">
                    <wp:wrapPolygon edited="0">
                      <wp:start x="0" y="0"/>
                      <wp:lineTo x="0" y="21213"/>
                      <wp:lineTo x="21431" y="21213"/>
                      <wp:lineTo x="21431" y="0"/>
                      <wp:lineTo x="0" y="0"/>
                    </wp:wrapPolygon>
                  </wp:wrapThrough>
                  <wp:docPr id="10" name="Рисунок 10" descr="H:\!1!111111!!11111!!!!!!\новое\IMG_6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!1!111111!!11111!!!!!!\новое\IMG_6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45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7" w:type="dxa"/>
          </w:tcPr>
          <w:p w:rsidR="00A441D4" w:rsidRDefault="00D36FF2" w:rsidP="00295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2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Реабилитационные мероприятия </w:t>
            </w:r>
            <w:r w:rsidR="00295C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6FF2">
              <w:rPr>
                <w:rFonts w:ascii="Times New Roman" w:hAnsi="Times New Roman" w:cs="Times New Roman"/>
                <w:sz w:val="28"/>
                <w:szCs w:val="28"/>
              </w:rPr>
              <w:t>проводятся на современном</w:t>
            </w:r>
            <w:r w:rsidR="00295C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6FF2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оборудовании</w:t>
            </w:r>
          </w:p>
          <w:p w:rsidR="00D36FF2" w:rsidRDefault="00D3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F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1982" cy="2066925"/>
                  <wp:effectExtent l="0" t="0" r="1270" b="0"/>
                  <wp:docPr id="6" name="Рисунок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239" r="12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982" cy="20669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:rsidR="00295CA2" w:rsidRDefault="00295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процедуры</w:t>
            </w:r>
          </w:p>
          <w:p w:rsidR="00D36FF2" w:rsidRDefault="002C5B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96260" cy="1665027"/>
                  <wp:effectExtent l="0" t="0" r="0" b="0"/>
                  <wp:docPr id="11" name="Рисунок 11" descr="H:\!1!111111!!11111!!!!!!\Фото для видеоролика\Общая информация\IMG_2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!1!111111!!11111!!!!!!\Фото для видеоролика\Общая информация\IMG_2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527" cy="167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CA2" w:rsidRDefault="00295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Механотерапия</w:t>
            </w:r>
          </w:p>
          <w:p w:rsidR="00D36FF2" w:rsidRDefault="00295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3546" cy="1742363"/>
                  <wp:effectExtent l="0" t="0" r="0" b="0"/>
                  <wp:docPr id="12" name="Рисунок 12" descr="H:\!1!111111!!11111!!!!!!\Фото для видеоролика\Общая информация\__для отправки\Тренаж.з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!1!111111!!11111!!!!!!\Фото для видеоролика\Общая информация\__для отправки\Тренаж.з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083" cy="1750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FF2" w:rsidRPr="00077C26" w:rsidRDefault="00295CA2" w:rsidP="00295CA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77C26">
              <w:rPr>
                <w:rFonts w:ascii="Times New Roman" w:hAnsi="Times New Roman" w:cs="Times New Roman"/>
                <w:sz w:val="27"/>
                <w:szCs w:val="27"/>
              </w:rPr>
              <w:t>Занятия адаптивной физической культурой</w:t>
            </w:r>
          </w:p>
        </w:tc>
      </w:tr>
      <w:tr w:rsidR="00A441D4" w:rsidTr="00903E77">
        <w:trPr>
          <w:trHeight w:val="10480"/>
        </w:trPr>
        <w:tc>
          <w:tcPr>
            <w:tcW w:w="5306" w:type="dxa"/>
          </w:tcPr>
          <w:p w:rsidR="00A441D4" w:rsidRPr="00C4298A" w:rsidRDefault="00092381" w:rsidP="00A44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98A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Перечень документов, нео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б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ходимых для получения соц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 xml:space="preserve">альных услуг, направленных на реабилитацию, в БУ ВО «ЦКРИ «Семь </w:t>
            </w:r>
            <w:r w:rsidRPr="00C4298A">
              <w:rPr>
                <w:rFonts w:ascii="Times New Roman" w:hAnsi="Times New Roman" w:cs="Times New Roman"/>
                <w:sz w:val="28"/>
                <w:szCs w:val="28"/>
              </w:rPr>
              <w:t>Ступеней»:</w:t>
            </w:r>
          </w:p>
          <w:p w:rsidR="00092381" w:rsidRPr="00C4298A" w:rsidRDefault="00C4298A" w:rsidP="006F7261">
            <w:pPr>
              <w:pStyle w:val="a7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8"/>
                <w:szCs w:val="26"/>
              </w:rPr>
            </w:pPr>
            <w:r w:rsidRPr="009D22D6">
              <w:rPr>
                <w:rFonts w:ascii="Times New Roman" w:hAnsi="Times New Roman" w:cs="Times New Roman"/>
                <w:noProof/>
                <w:sz w:val="28"/>
                <w:szCs w:val="26"/>
                <w:lang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-735330</wp:posOffset>
                  </wp:positionV>
                  <wp:extent cx="742950" cy="847090"/>
                  <wp:effectExtent l="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6098" t="22863" r="28159" b="45207"/>
                          <a:stretch/>
                        </pic:blipFill>
                        <pic:spPr bwMode="auto">
                          <a:xfrm>
                            <a:off x="0" y="0"/>
                            <a:ext cx="742950" cy="8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D22D6" w:rsidRPr="009D22D6">
              <w:rPr>
                <w:rFonts w:ascii="Times New Roman" w:hAnsi="Times New Roman" w:cs="Times New Roman"/>
                <w:noProof/>
                <w:sz w:val="28"/>
                <w:szCs w:val="26"/>
                <w:lang w:eastAsia="ru-RU"/>
              </w:rPr>
              <w:t>ксерокопии</w:t>
            </w:r>
            <w:r w:rsidR="009D22D6">
              <w:rPr>
                <w:rFonts w:ascii="Times New Roman" w:hAnsi="Times New Roman" w:cs="Times New Roman"/>
                <w:sz w:val="28"/>
                <w:szCs w:val="26"/>
              </w:rPr>
              <w:t xml:space="preserve"> проведенного</w:t>
            </w:r>
            <w:r w:rsidR="00092381" w:rsidRPr="00C4298A">
              <w:rPr>
                <w:rFonts w:ascii="Times New Roman" w:hAnsi="Times New Roman" w:cs="Times New Roman"/>
                <w:sz w:val="28"/>
                <w:szCs w:val="26"/>
              </w:rPr>
              <w:t xml:space="preserve"> медици</w:t>
            </w:r>
            <w:r w:rsidR="00092381" w:rsidRPr="00C4298A">
              <w:rPr>
                <w:rFonts w:ascii="Times New Roman" w:hAnsi="Times New Roman" w:cs="Times New Roman"/>
                <w:sz w:val="28"/>
                <w:szCs w:val="26"/>
              </w:rPr>
              <w:t>н</w:t>
            </w:r>
            <w:r w:rsidR="00092381" w:rsidRPr="00C4298A">
              <w:rPr>
                <w:rFonts w:ascii="Times New Roman" w:hAnsi="Times New Roman" w:cs="Times New Roman"/>
                <w:sz w:val="28"/>
                <w:szCs w:val="26"/>
              </w:rPr>
              <w:t>ского обследования;</w:t>
            </w:r>
          </w:p>
          <w:p w:rsidR="00A31BDE" w:rsidRPr="00C4298A" w:rsidRDefault="00092381" w:rsidP="006F7261">
            <w:pPr>
              <w:pStyle w:val="a7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справка медицинской организации по месту жительства об отсутствии мед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цинских противопоказаний, перечень к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о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 xml:space="preserve">торых утверждается приказом Минздрава </w:t>
            </w:r>
            <w:r w:rsidR="00C4298A">
              <w:rPr>
                <w:rFonts w:ascii="Times New Roman" w:hAnsi="Times New Roman" w:cs="Times New Roman"/>
                <w:sz w:val="28"/>
                <w:szCs w:val="26"/>
              </w:rPr>
              <w:t>РФ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 xml:space="preserve"> от 29.04.2015 №216н;</w:t>
            </w:r>
          </w:p>
          <w:p w:rsidR="00092381" w:rsidRPr="00C4298A" w:rsidRDefault="00092381" w:rsidP="006F7261">
            <w:pPr>
              <w:pStyle w:val="a7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сведения:</w:t>
            </w:r>
          </w:p>
          <w:p w:rsidR="00092381" w:rsidRPr="00C4298A" w:rsidRDefault="00092381" w:rsidP="006F7261">
            <w:pPr>
              <w:ind w:firstLine="142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– о результатах обследования на тубе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р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кулез;</w:t>
            </w:r>
          </w:p>
          <w:p w:rsidR="00092381" w:rsidRPr="00C4298A" w:rsidRDefault="00092381" w:rsidP="006F7261">
            <w:pPr>
              <w:ind w:firstLine="142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– о профилактических прививках;</w:t>
            </w:r>
          </w:p>
          <w:p w:rsidR="00092381" w:rsidRPr="00C4298A" w:rsidRDefault="00092381" w:rsidP="006F7261">
            <w:pPr>
              <w:pStyle w:val="a7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Справка об отсутствии контактов с инфекционными больными по месту проживания в течение 21 дня до посту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ления</w:t>
            </w:r>
            <w:r w:rsidR="00C4298A" w:rsidRPr="00C4298A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:rsidR="00092381" w:rsidRPr="00C4298A" w:rsidRDefault="00092381" w:rsidP="006F7261">
            <w:pPr>
              <w:pStyle w:val="a7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sz w:val="28"/>
                <w:szCs w:val="26"/>
              </w:rPr>
              <w:t>выписные эпикризы пребывания в стационаре (при наличии).</w:t>
            </w:r>
          </w:p>
          <w:p w:rsidR="00092381" w:rsidRPr="00C4298A" w:rsidRDefault="00C4298A" w:rsidP="0009238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Мы поможем вам:</w:t>
            </w:r>
          </w:p>
          <w:p w:rsidR="00B5663A" w:rsidRPr="00C4298A" w:rsidRDefault="0090484A" w:rsidP="006F7261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пройти медицинскую реабилитацию;</w:t>
            </w:r>
          </w:p>
          <w:p w:rsidR="00B5663A" w:rsidRPr="00C4298A" w:rsidRDefault="0090484A" w:rsidP="006F7261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получить психологическую помощь;</w:t>
            </w:r>
          </w:p>
          <w:p w:rsidR="00B5663A" w:rsidRPr="00C4298A" w:rsidRDefault="0090484A" w:rsidP="006F7261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социально адаптироваться;</w:t>
            </w:r>
          </w:p>
          <w:p w:rsidR="00B5663A" w:rsidRPr="00C4298A" w:rsidRDefault="0090484A" w:rsidP="006F7261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 xml:space="preserve">пройти </w:t>
            </w:r>
            <w:proofErr w:type="gramStart"/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обучение по</w:t>
            </w:r>
            <w:proofErr w:type="gramEnd"/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 xml:space="preserve"> востребованным профессиям;</w:t>
            </w:r>
          </w:p>
          <w:p w:rsidR="00B5663A" w:rsidRPr="00C4298A" w:rsidRDefault="009D22D6" w:rsidP="006F7261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 xml:space="preserve">получить содействие в </w:t>
            </w:r>
            <w:r w:rsidR="0090484A"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трудоустро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стве</w:t>
            </w:r>
            <w:r w:rsidR="0090484A"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;</w:t>
            </w:r>
          </w:p>
          <w:p w:rsidR="00A31BDE" w:rsidRPr="00C4298A" w:rsidRDefault="0090484A" w:rsidP="006F7261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 xml:space="preserve">получить консультацию по </w:t>
            </w:r>
            <w:r w:rsidR="006F7261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br/>
            </w:r>
            <w:r w:rsidRPr="00C4298A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социально-правовым вопросам.</w:t>
            </w:r>
          </w:p>
        </w:tc>
        <w:tc>
          <w:tcPr>
            <w:tcW w:w="5307" w:type="dxa"/>
          </w:tcPr>
          <w:p w:rsidR="00A31BDE" w:rsidRPr="00A31BDE" w:rsidRDefault="00A31BDE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1BDE">
              <w:rPr>
                <w:rFonts w:ascii="Times New Roman" w:hAnsi="Times New Roman" w:cs="Times New Roman"/>
                <w:sz w:val="28"/>
              </w:rPr>
              <w:t>КОНТАКТЫ</w:t>
            </w:r>
          </w:p>
          <w:p w:rsidR="00A441D4" w:rsidRDefault="00A441D4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1D4">
              <w:rPr>
                <w:rFonts w:ascii="Times New Roman" w:hAnsi="Times New Roman" w:cs="Times New Roman"/>
                <w:sz w:val="28"/>
              </w:rPr>
              <w:t>Телефон горячей линии Единого центр</w:t>
            </w:r>
            <w:r w:rsidRPr="00A441D4">
              <w:rPr>
                <w:rFonts w:ascii="Times New Roman" w:hAnsi="Times New Roman" w:cs="Times New Roman"/>
                <w:sz w:val="28"/>
              </w:rPr>
              <w:t>а</w:t>
            </w:r>
            <w:r w:rsidRPr="00A441D4">
              <w:rPr>
                <w:rFonts w:ascii="Times New Roman" w:hAnsi="Times New Roman" w:cs="Times New Roman"/>
                <w:bCs/>
                <w:sz w:val="28"/>
              </w:rPr>
              <w:t xml:space="preserve">обработки информации и координации деятельности </w:t>
            </w:r>
            <w:r w:rsidRPr="00A441D4">
              <w:rPr>
                <w:rFonts w:ascii="Times New Roman" w:hAnsi="Times New Roman" w:cs="Times New Roman"/>
                <w:sz w:val="28"/>
              </w:rPr>
              <w:t>8-800-201-42-18</w:t>
            </w:r>
          </w:p>
          <w:p w:rsidR="00A31BDE" w:rsidRPr="00A31BDE" w:rsidRDefault="00A31BDE" w:rsidP="00A31BDE">
            <w:pPr>
              <w:tabs>
                <w:tab w:val="center" w:pos="2545"/>
                <w:tab w:val="left" w:pos="4008"/>
              </w:tabs>
              <w:rPr>
                <w:rFonts w:ascii="Times New Roman" w:hAnsi="Times New Roman" w:cs="Times New Roman"/>
                <w:sz w:val="28"/>
              </w:rPr>
            </w:pPr>
            <w:r w:rsidRPr="00A31BDE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>Режим</w:t>
            </w:r>
            <w:r w:rsidRPr="00A31BDE">
              <w:rPr>
                <w:rFonts w:ascii="Times New Roman" w:hAnsi="Times New Roman" w:cs="Times New Roman"/>
                <w:sz w:val="28"/>
              </w:rPr>
              <w:t xml:space="preserve"> работы </w:t>
            </w:r>
            <w:r w:rsidRPr="00A31BDE">
              <w:rPr>
                <w:rFonts w:ascii="Times New Roman" w:hAnsi="Times New Roman" w:cs="Times New Roman"/>
                <w:sz w:val="28"/>
              </w:rPr>
              <w:tab/>
            </w:r>
          </w:p>
          <w:p w:rsidR="00A31BDE" w:rsidRDefault="00A31BDE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понедельник-четверг: 8.30 до 17.30</w:t>
            </w:r>
          </w:p>
          <w:p w:rsidR="00A31BDE" w:rsidRPr="00A441D4" w:rsidRDefault="00A31BDE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четверг: 8.30-16.15</w:t>
            </w:r>
          </w:p>
          <w:p w:rsidR="007443EB" w:rsidRPr="007443EB" w:rsidRDefault="007443EB" w:rsidP="007443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443EB">
              <w:rPr>
                <w:rFonts w:ascii="Times New Roman" w:hAnsi="Times New Roman" w:cs="Times New Roman"/>
                <w:sz w:val="28"/>
              </w:rPr>
              <w:t>Телефон координационно-методического кабинета по оказанию медицинской п</w:t>
            </w:r>
            <w:r w:rsidRPr="007443EB">
              <w:rPr>
                <w:rFonts w:ascii="Times New Roman" w:hAnsi="Times New Roman" w:cs="Times New Roman"/>
                <w:sz w:val="28"/>
              </w:rPr>
              <w:t>о</w:t>
            </w:r>
            <w:r w:rsidRPr="007443EB">
              <w:rPr>
                <w:rFonts w:ascii="Times New Roman" w:hAnsi="Times New Roman" w:cs="Times New Roman"/>
                <w:sz w:val="28"/>
              </w:rPr>
              <w:t>мощи лицам, участвовавшим в СВО:</w:t>
            </w:r>
          </w:p>
          <w:p w:rsidR="007443EB" w:rsidRPr="007443EB" w:rsidRDefault="007443EB" w:rsidP="007443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443EB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(473)</w:t>
            </w:r>
            <w:r w:rsidRPr="007443EB">
              <w:rPr>
                <w:rFonts w:ascii="Times New Roman" w:hAnsi="Times New Roman" w:cs="Times New Roman"/>
                <w:sz w:val="28"/>
              </w:rPr>
              <w:t>-20-</w:t>
            </w:r>
            <w:r>
              <w:rPr>
                <w:rFonts w:ascii="Times New Roman" w:hAnsi="Times New Roman" w:cs="Times New Roman"/>
                <w:sz w:val="28"/>
              </w:rPr>
              <w:t>72</w:t>
            </w:r>
            <w:r w:rsidRPr="007443EB">
              <w:rPr>
                <w:rFonts w:ascii="Times New Roman" w:hAnsi="Times New Roman" w:cs="Times New Roman"/>
                <w:sz w:val="28"/>
              </w:rPr>
              <w:t>-40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  <w:p w:rsidR="00A31BDE" w:rsidRDefault="00A441D4" w:rsidP="00A31B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1D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224951" cy="1224951"/>
                  <wp:effectExtent l="0" t="0" r="0" b="0"/>
                  <wp:docPr id="2" name="Рисунок 2" descr="Как улучшить работу оператора колл-центра | Start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улучшить работу оператора колл-центра | Start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72" cy="1224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BDE" w:rsidRPr="00A31BDE" w:rsidRDefault="00A31BDE" w:rsidP="00A31B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1BDE">
              <w:rPr>
                <w:rFonts w:ascii="Times New Roman" w:hAnsi="Times New Roman" w:cs="Times New Roman"/>
                <w:bCs/>
                <w:sz w:val="28"/>
              </w:rPr>
              <w:t xml:space="preserve">Адрес: г. Воронеж, </w:t>
            </w:r>
            <w:r>
              <w:rPr>
                <w:rFonts w:ascii="Times New Roman" w:hAnsi="Times New Roman" w:cs="Times New Roman"/>
                <w:bCs/>
                <w:sz w:val="28"/>
              </w:rPr>
              <w:br/>
            </w:r>
            <w:r w:rsidRPr="00A31BDE">
              <w:rPr>
                <w:rFonts w:ascii="Times New Roman" w:hAnsi="Times New Roman" w:cs="Times New Roman"/>
                <w:bCs/>
                <w:sz w:val="28"/>
              </w:rPr>
              <w:t>ул. Калининградская, д.110</w:t>
            </w:r>
          </w:p>
          <w:p w:rsidR="00A31BDE" w:rsidRPr="00A31BDE" w:rsidRDefault="00A31BDE" w:rsidP="00A31B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1BDE">
              <w:rPr>
                <w:rFonts w:ascii="Times New Roman" w:hAnsi="Times New Roman" w:cs="Times New Roman"/>
                <w:bCs/>
                <w:sz w:val="28"/>
              </w:rPr>
              <w:t>Телефон: + 7 (473) 221-86-51</w:t>
            </w:r>
            <w:r w:rsidR="00C4298A">
              <w:rPr>
                <w:rFonts w:ascii="Times New Roman" w:hAnsi="Times New Roman" w:cs="Times New Roman"/>
                <w:bCs/>
                <w:sz w:val="28"/>
              </w:rPr>
              <w:t xml:space="preserve">, </w:t>
            </w:r>
            <w:r w:rsidR="00C4298A">
              <w:rPr>
                <w:rFonts w:ascii="Times New Roman" w:hAnsi="Times New Roman" w:cs="Times New Roman"/>
                <w:bCs/>
                <w:sz w:val="28"/>
              </w:rPr>
              <w:br/>
            </w:r>
            <w:r w:rsidR="00C4298A" w:rsidRPr="00A31BDE">
              <w:rPr>
                <w:rFonts w:ascii="Times New Roman" w:hAnsi="Times New Roman" w:cs="Times New Roman"/>
                <w:bCs/>
                <w:sz w:val="28"/>
              </w:rPr>
              <w:t>+ 7 (473)</w:t>
            </w:r>
            <w:r w:rsidR="00C4298A">
              <w:rPr>
                <w:rFonts w:ascii="Times New Roman" w:hAnsi="Times New Roman" w:cs="Times New Roman"/>
                <w:bCs/>
                <w:sz w:val="28"/>
              </w:rPr>
              <w:t xml:space="preserve"> 221-89-63.</w:t>
            </w:r>
          </w:p>
          <w:p w:rsidR="00A31BDE" w:rsidRPr="00A31BDE" w:rsidRDefault="00A31BDE" w:rsidP="00A31B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1BDE">
              <w:rPr>
                <w:rFonts w:ascii="Times New Roman" w:hAnsi="Times New Roman" w:cs="Times New Roman"/>
                <w:bCs/>
                <w:sz w:val="28"/>
              </w:rPr>
              <w:t>Маршрутные автобусы: №10, №60, №312Д, №43, №91, №22, №52 до ост</w:t>
            </w:r>
            <w:r w:rsidRPr="00A31BDE">
              <w:rPr>
                <w:rFonts w:ascii="Times New Roman" w:hAnsi="Times New Roman" w:cs="Times New Roman"/>
                <w:bCs/>
                <w:sz w:val="28"/>
              </w:rPr>
              <w:t>а</w:t>
            </w:r>
            <w:r w:rsidRPr="00A31BDE">
              <w:rPr>
                <w:rFonts w:ascii="Times New Roman" w:hAnsi="Times New Roman" w:cs="Times New Roman"/>
                <w:bCs/>
                <w:sz w:val="28"/>
              </w:rPr>
              <w:t>новки «Центр реабилитации».</w:t>
            </w:r>
          </w:p>
          <w:p w:rsidR="00A31BDE" w:rsidRPr="00A31BDE" w:rsidRDefault="00A31BDE" w:rsidP="00A31B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1BDE">
              <w:rPr>
                <w:rFonts w:ascii="Times New Roman" w:hAnsi="Times New Roman" w:cs="Times New Roman"/>
                <w:bCs/>
                <w:sz w:val="28"/>
              </w:rPr>
              <w:t>№89, №14, №90 до остановки «Гаражи».</w:t>
            </w:r>
          </w:p>
          <w:p w:rsidR="00A441D4" w:rsidRDefault="00796931" w:rsidP="00A31B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line id="Прямая соединительная линия 13" o:spid="_x0000_s1026" style="position:absolute;left:0;text-align:left;z-index:251663872;visibility:visible;mso-width-relative:margin" from="171.1pt,65.85pt" to="171.1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line id="Прямая соединительная линия 14" o:spid="_x0000_s1031" style="position:absolute;left:0;text-align:left;z-index:251665920;visibility:visible;mso-width-relative:margin;mso-height-relative:margin" from="215.7pt,65.85pt" to="215.7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9" o:spid="_x0000_s1030" type="#_x0000_t32" style="position:absolute;left:0;text-align:left;margin-left:140.45pt;margin-top:97.25pt;width:35.5pt;height:0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" strokecolor="black [3040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line id="Прямая соединительная линия 18" o:spid="_x0000_s1029" style="position:absolute;left:0;text-align:left;flip:y;z-index:251670016;visibility:visible;mso-width-relative:margin;mso-height-relative:margin" from="139.95pt,97.35pt" to="139.95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line id="Прямая соединительная линия 17" o:spid="_x0000_s1028" style="position:absolute;left:0;text-align:left;z-index:251668992;visibility:visible;mso-width-relative:margin" from="172.35pt,64.4pt" to="216.6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" strokecolor="black [3040]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line id="Прямая соединительная линия 15" o:spid="_x0000_s1027" style="position:absolute;left:0;text-align:left;z-index:251666944;visibility:visible;mso-width-relative:margin" from="171.85pt,97.55pt" to="216.0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" strokecolor="black [3040]"/>
              </w:pict>
            </w:r>
            <w:r w:rsidR="009D22D6" w:rsidRPr="009D22D6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942296" cy="1494430"/>
                  <wp:effectExtent l="0" t="0" r="0" b="0"/>
                  <wp:docPr id="5" name="Рисунок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4453" b="22516"/>
                          <a:stretch/>
                        </pic:blipFill>
                        <pic:spPr bwMode="auto">
                          <a:xfrm>
                            <a:off x="0" y="0"/>
                            <a:ext cx="2945588" cy="149610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7261" w:rsidRPr="00A441D4" w:rsidRDefault="006F7261" w:rsidP="00A31B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7" w:type="dxa"/>
          </w:tcPr>
          <w:p w:rsidR="00A441D4" w:rsidRPr="00A441D4" w:rsidRDefault="00A441D4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1D4">
              <w:rPr>
                <w:rFonts w:ascii="Times New Roman" w:hAnsi="Times New Roman" w:cs="Times New Roman"/>
                <w:sz w:val="28"/>
              </w:rPr>
              <w:t>Правительство Воронежской области</w:t>
            </w:r>
          </w:p>
          <w:p w:rsidR="00A441D4" w:rsidRPr="00346F72" w:rsidRDefault="00A441D4" w:rsidP="00A441D4">
            <w:pPr>
              <w:jc w:val="center"/>
              <w:rPr>
                <w:rFonts w:ascii="Times New Roman" w:hAnsi="Times New Roman" w:cs="Times New Roman"/>
              </w:rPr>
            </w:pPr>
          </w:p>
          <w:p w:rsidR="00A441D4" w:rsidRPr="00A441D4" w:rsidRDefault="00A441D4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1D4">
              <w:rPr>
                <w:rFonts w:ascii="Times New Roman" w:hAnsi="Times New Roman" w:cs="Times New Roman"/>
                <w:sz w:val="28"/>
              </w:rPr>
              <w:t xml:space="preserve">Департамент социальной защиты </w:t>
            </w:r>
            <w:r w:rsidR="009D22D6">
              <w:rPr>
                <w:rFonts w:ascii="Times New Roman" w:hAnsi="Times New Roman" w:cs="Times New Roman"/>
                <w:sz w:val="28"/>
              </w:rPr>
              <w:br/>
            </w:r>
            <w:r w:rsidRPr="00A441D4">
              <w:rPr>
                <w:rFonts w:ascii="Times New Roman" w:hAnsi="Times New Roman" w:cs="Times New Roman"/>
                <w:sz w:val="28"/>
              </w:rPr>
              <w:t>Воронежской области</w:t>
            </w:r>
          </w:p>
          <w:p w:rsidR="00A441D4" w:rsidRDefault="00346F72" w:rsidP="00A441D4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Единый центр </w:t>
            </w:r>
            <w:r w:rsidRPr="00346F72">
              <w:rPr>
                <w:rFonts w:ascii="Times New Roman" w:hAnsi="Times New Roman" w:cs="Times New Roman"/>
                <w:bCs/>
                <w:sz w:val="28"/>
              </w:rPr>
              <w:t xml:space="preserve">обработки информации </w:t>
            </w:r>
            <w:r w:rsidR="009D22D6">
              <w:rPr>
                <w:rFonts w:ascii="Times New Roman" w:hAnsi="Times New Roman" w:cs="Times New Roman"/>
                <w:bCs/>
                <w:sz w:val="28"/>
              </w:rPr>
              <w:br/>
            </w:r>
            <w:r w:rsidRPr="00346F72">
              <w:rPr>
                <w:rFonts w:ascii="Times New Roman" w:hAnsi="Times New Roman" w:cs="Times New Roman"/>
                <w:bCs/>
                <w:sz w:val="28"/>
              </w:rPr>
              <w:t>и координации деятельности</w:t>
            </w:r>
          </w:p>
          <w:p w:rsidR="00346F72" w:rsidRPr="00346F72" w:rsidRDefault="00346F72" w:rsidP="00A441D4">
            <w:pPr>
              <w:jc w:val="center"/>
              <w:rPr>
                <w:rFonts w:ascii="Times New Roman" w:hAnsi="Times New Roman" w:cs="Times New Roman"/>
              </w:rPr>
            </w:pPr>
          </w:p>
          <w:p w:rsidR="00346F72" w:rsidRDefault="00346F72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Бюджетное учреждение Воронежской </w:t>
            </w:r>
            <w:r w:rsidR="009D22D6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области</w:t>
            </w:r>
            <w:r w:rsidR="00A441D4" w:rsidRPr="00A441D4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 xml:space="preserve">Центр комплексной </w:t>
            </w:r>
            <w:r w:rsidR="009D22D6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реабилитации инвалидов</w:t>
            </w:r>
          </w:p>
          <w:p w:rsidR="00A441D4" w:rsidRPr="00A441D4" w:rsidRDefault="00A441D4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1D4">
              <w:rPr>
                <w:rFonts w:ascii="Times New Roman" w:hAnsi="Times New Roman" w:cs="Times New Roman"/>
                <w:sz w:val="28"/>
              </w:rPr>
              <w:t>«Семь Ступеней»</w:t>
            </w:r>
          </w:p>
          <w:p w:rsidR="00A441D4" w:rsidRPr="00346F72" w:rsidRDefault="00346F72" w:rsidP="00A441D4">
            <w:pPr>
              <w:jc w:val="center"/>
              <w:rPr>
                <w:rFonts w:ascii="Times New Roman" w:hAnsi="Times New Roman" w:cs="Times New Roman"/>
              </w:rPr>
            </w:pPr>
            <w:r w:rsidRPr="00346F72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009290" cy="991155"/>
                  <wp:effectExtent l="0" t="0" r="0" b="0"/>
                  <wp:docPr id="8" name="Рисунок 7">
                    <a:extLst xmlns:a="http://schemas.openxmlformats.org/drawingml/2006/main">
                      <a:ext uri="{FF2B5EF4-FFF2-40B4-BE49-F238E27FC236}">
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2080E1BF-18FF-4483-BDFA-3A9C60B3AF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2080E1BF-18FF-4483-BDFA-3A9C60B3AF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22" cy="99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1D4" w:rsidRPr="00A441D4" w:rsidRDefault="00346F72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Система</w:t>
            </w:r>
            <w:r w:rsidR="00A441D4" w:rsidRPr="00A441D4">
              <w:rPr>
                <w:rFonts w:ascii="Times New Roman" w:hAnsi="Times New Roman" w:cs="Times New Roman"/>
                <w:b/>
                <w:bCs/>
                <w:sz w:val="28"/>
              </w:rPr>
              <w:t xml:space="preserve"> комплексной реабилитации </w:t>
            </w:r>
            <w:r w:rsidR="009D22D6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="00A441D4" w:rsidRPr="00A441D4">
              <w:rPr>
                <w:rFonts w:ascii="Times New Roman" w:hAnsi="Times New Roman" w:cs="Times New Roman"/>
                <w:b/>
                <w:bCs/>
                <w:sz w:val="28"/>
              </w:rPr>
              <w:t xml:space="preserve">и социальной адаптации граждан, </w:t>
            </w:r>
            <w:r w:rsidR="009D22D6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="00A441D4" w:rsidRPr="00A441D4">
              <w:rPr>
                <w:rFonts w:ascii="Times New Roman" w:hAnsi="Times New Roman" w:cs="Times New Roman"/>
                <w:b/>
                <w:bCs/>
                <w:sz w:val="28"/>
              </w:rPr>
              <w:t>принимавших участие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в специальной военной операции</w:t>
            </w:r>
          </w:p>
          <w:p w:rsidR="00A441D4" w:rsidRPr="00346F72" w:rsidRDefault="00A441D4" w:rsidP="00A441D4">
            <w:pPr>
              <w:jc w:val="center"/>
              <w:rPr>
                <w:rFonts w:ascii="Times New Roman" w:hAnsi="Times New Roman" w:cs="Times New Roman"/>
              </w:rPr>
            </w:pPr>
          </w:p>
          <w:p w:rsidR="00A441D4" w:rsidRPr="00A441D4" w:rsidRDefault="00346F72" w:rsidP="00A441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6F72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635415" cy="1651963"/>
                  <wp:effectExtent l="0" t="0" r="0" b="5715"/>
                  <wp:docPr id="4" name="Рисунок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276" r="12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415" cy="165196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:rsidR="007443EB" w:rsidRPr="009D22D6" w:rsidRDefault="007443EB" w:rsidP="007443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22D6">
              <w:rPr>
                <w:rFonts w:ascii="Times New Roman" w:hAnsi="Times New Roman" w:cs="Times New Roman"/>
                <w:bCs/>
                <w:sz w:val="28"/>
              </w:rPr>
              <w:t xml:space="preserve">сайт: </w:t>
            </w:r>
            <w:hyperlink r:id="rId14" w:history="1">
              <w:r w:rsidRPr="009D22D6">
                <w:rPr>
                  <w:rStyle w:val="a6"/>
                  <w:rFonts w:ascii="Times New Roman" w:hAnsi="Times New Roman" w:cs="Times New Roman"/>
                  <w:bCs/>
                  <w:sz w:val="28"/>
                </w:rPr>
                <w:t>https://invmol-centr.e-gov36.ru</w:t>
              </w:r>
            </w:hyperlink>
          </w:p>
          <w:p w:rsidR="007443EB" w:rsidRPr="009D22D6" w:rsidRDefault="007443EB" w:rsidP="007443E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9D22D6">
              <w:rPr>
                <w:rFonts w:ascii="Times New Roman" w:hAnsi="Times New Roman" w:cs="Times New Roman"/>
                <w:bCs/>
                <w:sz w:val="28"/>
                <w:lang w:val="en-US"/>
              </w:rPr>
              <w:t xml:space="preserve">e-mail: </w:t>
            </w:r>
            <w:hyperlink r:id="rId15" w:history="1">
              <w:r w:rsidRPr="009D22D6">
                <w:rPr>
                  <w:rStyle w:val="a6"/>
                  <w:rFonts w:ascii="Times New Roman" w:hAnsi="Times New Roman" w:cs="Times New Roman"/>
                  <w:bCs/>
                  <w:sz w:val="28"/>
                  <w:lang w:val="en-US"/>
                </w:rPr>
                <w:t>invmol-centr@govvrn.ru</w:t>
              </w:r>
            </w:hyperlink>
          </w:p>
          <w:p w:rsidR="00A441D4" w:rsidRPr="009D22D6" w:rsidRDefault="00A441D4" w:rsidP="00A441D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441D4" w:rsidRPr="00A441D4" w:rsidRDefault="00A441D4" w:rsidP="00295C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1D4">
              <w:rPr>
                <w:rFonts w:ascii="Times New Roman" w:hAnsi="Times New Roman" w:cs="Times New Roman"/>
                <w:sz w:val="28"/>
              </w:rPr>
              <w:t>Воронеж 2023</w:t>
            </w:r>
          </w:p>
        </w:tc>
      </w:tr>
    </w:tbl>
    <w:p w:rsidR="00092381" w:rsidRDefault="00092381" w:rsidP="00903E77">
      <w:pPr>
        <w:jc w:val="center"/>
      </w:pPr>
    </w:p>
    <w:sectPr w:rsidR="00092381" w:rsidSect="00903E77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4407"/>
    <w:multiLevelType w:val="hybridMultilevel"/>
    <w:tmpl w:val="86B8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E2C24"/>
    <w:multiLevelType w:val="hybridMultilevel"/>
    <w:tmpl w:val="3E84B5E4"/>
    <w:lvl w:ilvl="0" w:tplc="9DE282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C446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CCE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4CC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861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A2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8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E53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F03B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0010C"/>
    <w:multiLevelType w:val="hybridMultilevel"/>
    <w:tmpl w:val="D17074DE"/>
    <w:lvl w:ilvl="0" w:tplc="F72C0D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2819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86B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A05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06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28A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E9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622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0C1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5A7C96"/>
    <w:multiLevelType w:val="hybridMultilevel"/>
    <w:tmpl w:val="C10456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142"/>
  <w:characterSpacingControl w:val="doNotCompress"/>
  <w:compat/>
  <w:rsids>
    <w:rsidRoot w:val="002F4852"/>
    <w:rsid w:val="00040FDA"/>
    <w:rsid w:val="00077C26"/>
    <w:rsid w:val="00092381"/>
    <w:rsid w:val="001606FF"/>
    <w:rsid w:val="00295CA2"/>
    <w:rsid w:val="002C5BDF"/>
    <w:rsid w:val="002F4852"/>
    <w:rsid w:val="00346F72"/>
    <w:rsid w:val="00410080"/>
    <w:rsid w:val="00546175"/>
    <w:rsid w:val="006B5DFE"/>
    <w:rsid w:val="006F7261"/>
    <w:rsid w:val="007443EB"/>
    <w:rsid w:val="00796931"/>
    <w:rsid w:val="00903E77"/>
    <w:rsid w:val="0090484A"/>
    <w:rsid w:val="009D22D6"/>
    <w:rsid w:val="00A31BDE"/>
    <w:rsid w:val="00A441D4"/>
    <w:rsid w:val="00B37C9C"/>
    <w:rsid w:val="00B5663A"/>
    <w:rsid w:val="00C4298A"/>
    <w:rsid w:val="00CD5E5B"/>
    <w:rsid w:val="00CE38AA"/>
    <w:rsid w:val="00D23A36"/>
    <w:rsid w:val="00D3658B"/>
    <w:rsid w:val="00D36FF2"/>
    <w:rsid w:val="00E23928"/>
    <w:rsid w:val="00E5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D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43E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92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D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43E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92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invmol-centr@govvrn.ru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invmol-centr.e-gov3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Ярыгина</dc:creator>
  <cp:lastModifiedBy>gv_dombrovskaja</cp:lastModifiedBy>
  <cp:revision>3</cp:revision>
  <cp:lastPrinted>2023-03-13T09:10:00Z</cp:lastPrinted>
  <dcterms:created xsi:type="dcterms:W3CDTF">2023-03-13T13:39:00Z</dcterms:created>
  <dcterms:modified xsi:type="dcterms:W3CDTF">2023-03-13T13:43:00Z</dcterms:modified>
</cp:coreProperties>
</file>