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70068" w:rsidRPr="004F4D55" w:rsidRDefault="00AD17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4432935</wp:posOffset>
                </wp:positionH>
                <wp:positionV relativeFrom="paragraph">
                  <wp:posOffset>2540</wp:posOffset>
                </wp:positionV>
                <wp:extent cx="4914900" cy="1123315"/>
                <wp:effectExtent l="0" t="0" r="19050" b="203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068" w:rsidRPr="00420FAB" w:rsidRDefault="00270068" w:rsidP="00270068">
                            <w:pPr>
                              <w:pStyle w:val="ConsPlusNormal"/>
                              <w:jc w:val="right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270068" w:rsidRPr="00420FAB" w:rsidRDefault="00270068" w:rsidP="00270068">
                            <w:pPr>
                              <w:pStyle w:val="ConsPlusNormal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</w:t>
                            </w:r>
                            <w:r w:rsidR="00F029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рядку</w:t>
                            </w: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оценк</w:t>
                            </w:r>
                            <w:r w:rsidR="00F029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эффективности</w:t>
                            </w:r>
                          </w:p>
                          <w:p w:rsidR="00270068" w:rsidRPr="00420FAB" w:rsidRDefault="00270068" w:rsidP="00270068">
                            <w:pPr>
                              <w:pStyle w:val="ConsPlusNormal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деятельности руководителей исполнительных </w:t>
                            </w:r>
                          </w:p>
                          <w:p w:rsidR="00270068" w:rsidRDefault="00270068" w:rsidP="00270068">
                            <w:pPr>
                              <w:pStyle w:val="ConsPlusNormal"/>
                              <w:jc w:val="right"/>
                            </w:pPr>
                            <w:r w:rsidRPr="00420F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органов государственной власти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0FAB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</w:t>
                            </w:r>
                            <w:r w:rsidRPr="002700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Воронежской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9.05pt;margin-top:.2pt;width:387pt;height:8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" strokecolor="white [3212]">
                <v:textbox style="mso-fit-shape-to-text:t">
                  <w:txbxContent>
                    <w:p w:rsidR="00270068" w:rsidRPr="00420FAB" w:rsidRDefault="00270068" w:rsidP="00270068">
                      <w:pPr>
                        <w:pStyle w:val="ConsPlusNormal"/>
                        <w:jc w:val="right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270068" w:rsidRPr="00420FAB" w:rsidRDefault="00270068" w:rsidP="00270068">
                      <w:pPr>
                        <w:pStyle w:val="ConsPlusNormal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</w:t>
                      </w:r>
                      <w:r w:rsidR="00F029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рядку</w:t>
                      </w: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оценк</w:t>
                      </w:r>
                      <w:r w:rsidR="00F029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эффективности</w:t>
                      </w:r>
                    </w:p>
                    <w:p w:rsidR="00270068" w:rsidRPr="00420FAB" w:rsidRDefault="00270068" w:rsidP="00270068">
                      <w:pPr>
                        <w:pStyle w:val="ConsPlusNormal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деятельности руководителей исполнительных </w:t>
                      </w:r>
                    </w:p>
                    <w:p w:rsidR="00270068" w:rsidRDefault="00270068" w:rsidP="00270068">
                      <w:pPr>
                        <w:pStyle w:val="ConsPlusNormal"/>
                        <w:jc w:val="right"/>
                      </w:pPr>
                      <w:r w:rsidRPr="00420F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органов государственной власти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20FAB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</w:t>
                      </w:r>
                      <w:r w:rsidRPr="0027006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Воронежской области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0"/>
        <w:gridCol w:w="1640"/>
        <w:gridCol w:w="4989"/>
        <w:gridCol w:w="4849"/>
      </w:tblGrid>
      <w:tr w:rsidR="00270068" w:rsidRPr="004F4D55" w:rsidTr="00D4576E">
        <w:tc>
          <w:tcPr>
            <w:tcW w:w="15088" w:type="dxa"/>
            <w:gridSpan w:val="4"/>
          </w:tcPr>
          <w:p w:rsidR="00270068" w:rsidRPr="004F4D55" w:rsidRDefault="00270068" w:rsidP="001D31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b/>
                <w:sz w:val="24"/>
                <w:szCs w:val="24"/>
              </w:rPr>
              <w:t>Карта эффективности деятельности руководител</w:t>
            </w:r>
            <w:r w:rsidR="001D3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управления по охране объектов культурного наследия </w:t>
            </w:r>
            <w:r w:rsidRPr="004F4D55">
              <w:rPr>
                <w:rFonts w:ascii="Times New Roman" w:hAnsi="Times New Roman" w:cs="Times New Roman"/>
                <w:b/>
                <w:sz w:val="24"/>
                <w:szCs w:val="24"/>
              </w:rPr>
              <w:t>Воронежской области</w:t>
            </w:r>
          </w:p>
        </w:tc>
      </w:tr>
      <w:tr w:rsidR="00270068" w:rsidRPr="004F4D55" w:rsidTr="00D4576E">
        <w:tc>
          <w:tcPr>
            <w:tcW w:w="3610" w:type="dxa"/>
            <w:vAlign w:val="center"/>
          </w:tcPr>
          <w:p w:rsidR="00270068" w:rsidRPr="004F4D55" w:rsidRDefault="00270068" w:rsidP="00F7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1478" w:type="dxa"/>
            <w:gridSpan w:val="3"/>
          </w:tcPr>
          <w:p w:rsidR="00270068" w:rsidRPr="00A02058" w:rsidRDefault="00A0205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615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 w:rsidR="00615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годы</w:t>
            </w:r>
            <w:proofErr w:type="spellEnd"/>
          </w:p>
        </w:tc>
      </w:tr>
      <w:tr w:rsidR="00270068" w:rsidRPr="004F4D55" w:rsidTr="00D4576E">
        <w:tc>
          <w:tcPr>
            <w:tcW w:w="3610" w:type="dxa"/>
            <w:vMerge w:val="restart"/>
            <w:vAlign w:val="center"/>
          </w:tcPr>
          <w:p w:rsidR="00270068" w:rsidRPr="004F4D55" w:rsidRDefault="00270068" w:rsidP="00F7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Руководитель ИОГВ</w:t>
            </w:r>
          </w:p>
        </w:tc>
        <w:tc>
          <w:tcPr>
            <w:tcW w:w="1640" w:type="dxa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4989" w:type="dxa"/>
          </w:tcPr>
          <w:p w:rsidR="00270068" w:rsidRPr="004F4D55" w:rsidRDefault="00A0205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Гарашкин Никита Александрович</w:t>
            </w:r>
          </w:p>
        </w:tc>
        <w:tc>
          <w:tcPr>
            <w:tcW w:w="4849" w:type="dxa"/>
            <w:vMerge w:val="restart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70068" w:rsidRPr="004F4D55" w:rsidTr="00D4576E">
        <w:tc>
          <w:tcPr>
            <w:tcW w:w="3610" w:type="dxa"/>
            <w:vMerge/>
          </w:tcPr>
          <w:p w:rsidR="00270068" w:rsidRPr="004F4D55" w:rsidRDefault="00270068" w:rsidP="00F71DE9"/>
        </w:tc>
        <w:tc>
          <w:tcPr>
            <w:tcW w:w="1640" w:type="dxa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</w:tcPr>
          <w:p w:rsidR="00270068" w:rsidRPr="004F4D55" w:rsidRDefault="00A0205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849" w:type="dxa"/>
            <w:vMerge/>
          </w:tcPr>
          <w:p w:rsidR="00270068" w:rsidRPr="004F4D55" w:rsidRDefault="00270068" w:rsidP="00F71DE9"/>
        </w:tc>
      </w:tr>
      <w:tr w:rsidR="00270068" w:rsidRPr="004F4D55" w:rsidTr="00D4576E">
        <w:tc>
          <w:tcPr>
            <w:tcW w:w="3610" w:type="dxa"/>
            <w:vMerge w:val="restart"/>
            <w:vAlign w:val="center"/>
          </w:tcPr>
          <w:p w:rsidR="00270068" w:rsidRPr="004F4D55" w:rsidRDefault="00270068" w:rsidP="00F7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  <w:tc>
          <w:tcPr>
            <w:tcW w:w="1640" w:type="dxa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4989" w:type="dxa"/>
          </w:tcPr>
          <w:p w:rsidR="00270068" w:rsidRPr="004F4D55" w:rsidRDefault="00503C67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Алексеевич</w:t>
            </w:r>
          </w:p>
        </w:tc>
        <w:tc>
          <w:tcPr>
            <w:tcW w:w="4849" w:type="dxa"/>
            <w:vMerge w:val="restart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70068" w:rsidRPr="004F4D55" w:rsidTr="00D4576E">
        <w:tc>
          <w:tcPr>
            <w:tcW w:w="3610" w:type="dxa"/>
            <w:vMerge/>
          </w:tcPr>
          <w:p w:rsidR="00270068" w:rsidRPr="004F4D55" w:rsidRDefault="00270068" w:rsidP="00F71DE9"/>
        </w:tc>
        <w:tc>
          <w:tcPr>
            <w:tcW w:w="1640" w:type="dxa"/>
          </w:tcPr>
          <w:p w:rsidR="00270068" w:rsidRPr="004F4D55" w:rsidRDefault="00270068" w:rsidP="00F71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</w:tcPr>
          <w:p w:rsidR="00503C67" w:rsidRPr="00503C67" w:rsidRDefault="00503C67" w:rsidP="00503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3C67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Воронежской области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C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</w:t>
            </w:r>
          </w:p>
          <w:p w:rsidR="00270068" w:rsidRPr="004F4D55" w:rsidRDefault="00503C67" w:rsidP="00503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3C67">
              <w:rPr>
                <w:rFonts w:ascii="Times New Roman" w:hAnsi="Times New Roman" w:cs="Times New Roman"/>
                <w:sz w:val="24"/>
                <w:szCs w:val="24"/>
              </w:rPr>
              <w:t>правительства Воронежской области</w:t>
            </w:r>
          </w:p>
        </w:tc>
        <w:tc>
          <w:tcPr>
            <w:tcW w:w="4849" w:type="dxa"/>
            <w:vMerge/>
          </w:tcPr>
          <w:p w:rsidR="00270068" w:rsidRPr="004F4D55" w:rsidRDefault="00270068" w:rsidP="00F71DE9"/>
        </w:tc>
      </w:tr>
    </w:tbl>
    <w:p w:rsidR="00270068" w:rsidRPr="004F4D55" w:rsidRDefault="00270068" w:rsidP="002700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8"/>
        <w:gridCol w:w="2835"/>
        <w:gridCol w:w="1559"/>
        <w:gridCol w:w="1701"/>
        <w:gridCol w:w="1843"/>
        <w:gridCol w:w="1984"/>
        <w:gridCol w:w="1843"/>
      </w:tblGrid>
      <w:tr w:rsidR="00181153" w:rsidRPr="004F4D55" w:rsidTr="00181153">
        <w:tc>
          <w:tcPr>
            <w:tcW w:w="3328" w:type="dxa"/>
            <w:vMerge w:val="restart"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Объект управления</w:t>
            </w:r>
          </w:p>
        </w:tc>
        <w:tc>
          <w:tcPr>
            <w:tcW w:w="2835" w:type="dxa"/>
            <w:vMerge w:val="restart"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5528" w:type="dxa"/>
            <w:gridSpan w:val="3"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по показателю </w:t>
            </w:r>
          </w:p>
        </w:tc>
        <w:tc>
          <w:tcPr>
            <w:tcW w:w="1843" w:type="dxa"/>
            <w:vMerge w:val="restart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Относительные веса показателей, %</w:t>
            </w:r>
          </w:p>
        </w:tc>
      </w:tr>
      <w:tr w:rsidR="00181153" w:rsidRPr="004F4D55" w:rsidTr="00181153">
        <w:tc>
          <w:tcPr>
            <w:tcW w:w="3328" w:type="dxa"/>
            <w:vMerge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71D" w:rsidRPr="004F4D55" w:rsidRDefault="0026171D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</w:t>
            </w:r>
          </w:p>
          <w:p w:rsidR="00181153" w:rsidRPr="004F4D55" w:rsidRDefault="0026171D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:rsidR="00181153" w:rsidRPr="004F4D55" w:rsidRDefault="0026171D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Плановый год</w:t>
            </w:r>
          </w:p>
          <w:p w:rsidR="0026171D" w:rsidRPr="004F4D55" w:rsidRDefault="0026171D" w:rsidP="00F71D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+ 1</w:t>
            </w:r>
          </w:p>
        </w:tc>
        <w:tc>
          <w:tcPr>
            <w:tcW w:w="1984" w:type="dxa"/>
            <w:vAlign w:val="center"/>
          </w:tcPr>
          <w:p w:rsidR="0026171D" w:rsidRPr="004F4D55" w:rsidRDefault="0026171D" w:rsidP="002617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Плановый год</w:t>
            </w:r>
          </w:p>
          <w:p w:rsidR="00181153" w:rsidRPr="004F4D55" w:rsidRDefault="0026171D" w:rsidP="002617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+ 2</w:t>
            </w:r>
          </w:p>
        </w:tc>
        <w:tc>
          <w:tcPr>
            <w:tcW w:w="1843" w:type="dxa"/>
            <w:vMerge/>
          </w:tcPr>
          <w:p w:rsidR="00181153" w:rsidRPr="004F4D55" w:rsidRDefault="00181153" w:rsidP="00F71DE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02058" w:rsidRPr="004F4D55" w:rsidTr="00A02058">
        <w:trPr>
          <w:trHeight w:val="1755"/>
        </w:trPr>
        <w:tc>
          <w:tcPr>
            <w:tcW w:w="3328" w:type="dxa"/>
            <w:vMerge w:val="restart"/>
          </w:tcPr>
          <w:p w:rsidR="00A02058" w:rsidRPr="004F4D55" w:rsidRDefault="00A02058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выполнения поставленных задач</w:t>
            </w:r>
          </w:p>
        </w:tc>
        <w:tc>
          <w:tcPr>
            <w:tcW w:w="2835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t xml:space="preserve"> </w:t>
            </w:r>
            <w:r w:rsidRPr="00A0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бюджетных средств, израсходованных на реализацию переданных Российской Федерацией полномочий на государственную охрану объектов культурного наследия федерального значения, к общему объему бюджетного финансирования, </w:t>
            </w:r>
            <w:r w:rsidRPr="00A0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направленному из федерального бюджета в рамках государственной программы Воронежской области «Государственная охрана объектов культурного наследия», процентов</w:t>
            </w:r>
          </w:p>
        </w:tc>
        <w:tc>
          <w:tcPr>
            <w:tcW w:w="1559" w:type="dxa"/>
          </w:tcPr>
          <w:p w:rsidR="00A02058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</w:tcPr>
          <w:p w:rsidR="00A02058" w:rsidRDefault="00A02058" w:rsidP="00A8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A85956">
              <w:rPr>
                <w:color w:val="000000"/>
              </w:rPr>
              <w:t>8,</w:t>
            </w:r>
            <w:r w:rsidR="00615D21"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A02058" w:rsidRDefault="00A02058" w:rsidP="00A8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A85956">
              <w:rPr>
                <w:color w:val="000000"/>
              </w:rPr>
              <w:t>8,</w:t>
            </w:r>
            <w:r w:rsidR="00615D21">
              <w:rPr>
                <w:color w:val="000000"/>
              </w:rPr>
              <w:t>8</w:t>
            </w:r>
          </w:p>
        </w:tc>
        <w:tc>
          <w:tcPr>
            <w:tcW w:w="1984" w:type="dxa"/>
          </w:tcPr>
          <w:p w:rsidR="00A02058" w:rsidRDefault="00A02058" w:rsidP="00A8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A85956">
              <w:rPr>
                <w:color w:val="000000"/>
              </w:rPr>
              <w:t>8,</w:t>
            </w:r>
            <w:r w:rsidR="00615D21">
              <w:rPr>
                <w:color w:val="000000"/>
              </w:rPr>
              <w:t>9</w:t>
            </w:r>
          </w:p>
        </w:tc>
        <w:tc>
          <w:tcPr>
            <w:tcW w:w="1843" w:type="dxa"/>
            <w:vMerge w:val="restart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2058" w:rsidRPr="004F4D55" w:rsidTr="00181153">
        <w:trPr>
          <w:trHeight w:val="3765"/>
        </w:trPr>
        <w:tc>
          <w:tcPr>
            <w:tcW w:w="3328" w:type="dxa"/>
            <w:vMerge/>
          </w:tcPr>
          <w:p w:rsidR="00A02058" w:rsidRPr="004F4D55" w:rsidRDefault="00A02058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t xml:space="preserve"> </w:t>
            </w:r>
            <w:r w:rsidRPr="00A0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закупок товаров, работ, услуг, осуществленных на конкурентной основе для обеспечения деятельности управления по охране объектов культурного наследия Воронежской области по реализации полномочий в сфере государственной охраны объектов культурного наследия, процентов</w:t>
            </w:r>
          </w:p>
        </w:tc>
        <w:tc>
          <w:tcPr>
            <w:tcW w:w="1559" w:type="dxa"/>
          </w:tcPr>
          <w:p w:rsidR="00A02058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02058" w:rsidRPr="00243B98" w:rsidRDefault="00A02058" w:rsidP="00A02058">
            <w:pPr>
              <w:jc w:val="center"/>
            </w:pPr>
            <w:r w:rsidRPr="00243B98">
              <w:t>7</w:t>
            </w:r>
            <w:r w:rsidR="00615D21">
              <w:t>3</w:t>
            </w:r>
          </w:p>
        </w:tc>
        <w:tc>
          <w:tcPr>
            <w:tcW w:w="1843" w:type="dxa"/>
          </w:tcPr>
          <w:p w:rsidR="00A02058" w:rsidRPr="00243B98" w:rsidRDefault="00A02058" w:rsidP="00A02058">
            <w:pPr>
              <w:jc w:val="center"/>
            </w:pPr>
            <w:r w:rsidRPr="00243B98">
              <w:t>7</w:t>
            </w:r>
            <w:r w:rsidR="00615D21">
              <w:t>5</w:t>
            </w:r>
          </w:p>
        </w:tc>
        <w:tc>
          <w:tcPr>
            <w:tcW w:w="1984" w:type="dxa"/>
          </w:tcPr>
          <w:p w:rsidR="00A02058" w:rsidRDefault="00A02058" w:rsidP="00A02058">
            <w:pPr>
              <w:jc w:val="center"/>
            </w:pPr>
            <w:r w:rsidRPr="00243B98">
              <w:t>7</w:t>
            </w:r>
            <w:r w:rsidR="00615D21">
              <w:t>7</w:t>
            </w:r>
          </w:p>
        </w:tc>
        <w:tc>
          <w:tcPr>
            <w:tcW w:w="1843" w:type="dxa"/>
            <w:vMerge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2058" w:rsidRPr="004F4D55" w:rsidTr="00A02058">
        <w:trPr>
          <w:trHeight w:val="2040"/>
        </w:trPr>
        <w:tc>
          <w:tcPr>
            <w:tcW w:w="3328" w:type="dxa"/>
            <w:vMerge w:val="restart"/>
          </w:tcPr>
          <w:p w:rsidR="00A02058" w:rsidRPr="004F4D55" w:rsidRDefault="00A02058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Удовлетворенность граждан и лиц, осуществляющих предпринимательскую деятельность, работой ИОГВ области</w:t>
            </w:r>
          </w:p>
        </w:tc>
        <w:tc>
          <w:tcPr>
            <w:tcW w:w="2835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A02058">
              <w:rPr>
                <w:rFonts w:ascii="Times New Roman" w:hAnsi="Times New Roman" w:cs="Times New Roman"/>
                <w:sz w:val="24"/>
                <w:szCs w:val="24"/>
              </w:rPr>
              <w:t>Доля необоснованных отказов в предоставлении государственных услуг в сфере государственной охраны объектов культурного наследия, процентов</w:t>
            </w:r>
          </w:p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6</w:t>
            </w:r>
          </w:p>
        </w:tc>
        <w:tc>
          <w:tcPr>
            <w:tcW w:w="1843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5</w:t>
            </w:r>
          </w:p>
        </w:tc>
        <w:tc>
          <w:tcPr>
            <w:tcW w:w="1984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4</w:t>
            </w:r>
          </w:p>
        </w:tc>
        <w:tc>
          <w:tcPr>
            <w:tcW w:w="1843" w:type="dxa"/>
            <w:vMerge w:val="restart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058" w:rsidRPr="004F4D55" w:rsidTr="00181153">
        <w:trPr>
          <w:trHeight w:val="1275"/>
        </w:trPr>
        <w:tc>
          <w:tcPr>
            <w:tcW w:w="3328" w:type="dxa"/>
            <w:vMerge/>
          </w:tcPr>
          <w:p w:rsidR="00A02058" w:rsidRPr="004F4D55" w:rsidRDefault="00A02058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A02058">
              <w:rPr>
                <w:rFonts w:ascii="Times New Roman" w:hAnsi="Times New Roman" w:cs="Times New Roman"/>
                <w:sz w:val="24"/>
                <w:szCs w:val="24"/>
              </w:rPr>
              <w:t>Доля жалоб, требования по которым удовлетворены, на решение и (или) действие (бездействие) органа, предоставляющего государственную услугу, и (или) его специалистов при предоставлении государственной услуги, процентов</w:t>
            </w:r>
          </w:p>
        </w:tc>
        <w:tc>
          <w:tcPr>
            <w:tcW w:w="1559" w:type="dxa"/>
          </w:tcPr>
          <w:p w:rsidR="00A02058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6</w:t>
            </w:r>
          </w:p>
        </w:tc>
        <w:tc>
          <w:tcPr>
            <w:tcW w:w="1843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5</w:t>
            </w:r>
          </w:p>
        </w:tc>
        <w:tc>
          <w:tcPr>
            <w:tcW w:w="1984" w:type="dxa"/>
          </w:tcPr>
          <w:p w:rsidR="00A02058" w:rsidRDefault="00A02058" w:rsidP="00A02058">
            <w:pPr>
              <w:jc w:val="center"/>
            </w:pPr>
            <w:r>
              <w:t>0,00</w:t>
            </w:r>
            <w:r w:rsidR="00615D21">
              <w:t>4</w:t>
            </w:r>
          </w:p>
        </w:tc>
        <w:tc>
          <w:tcPr>
            <w:tcW w:w="1843" w:type="dxa"/>
            <w:vMerge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58" w:rsidRPr="004F4D55" w:rsidTr="00181153">
        <w:tc>
          <w:tcPr>
            <w:tcW w:w="3328" w:type="dxa"/>
          </w:tcPr>
          <w:p w:rsidR="00A02058" w:rsidRPr="004F4D55" w:rsidRDefault="00A02058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организационных процессов и реализация ключевых функций</w:t>
            </w:r>
          </w:p>
        </w:tc>
        <w:tc>
          <w:tcPr>
            <w:tcW w:w="2835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A0205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наследия, сведения о которых внесены в систему </w:t>
            </w:r>
            <w:proofErr w:type="spellStart"/>
            <w:r w:rsidRPr="00A02058">
              <w:rPr>
                <w:rFonts w:ascii="Times New Roman" w:hAnsi="Times New Roman" w:cs="Times New Roman"/>
                <w:sz w:val="24"/>
                <w:szCs w:val="24"/>
              </w:rPr>
              <w:t>ГеоГис</w:t>
            </w:r>
            <w:proofErr w:type="spellEnd"/>
            <w:r w:rsidRPr="00A02058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02058" w:rsidRDefault="00615D21" w:rsidP="00A02058">
            <w:pPr>
              <w:jc w:val="center"/>
            </w:pPr>
            <w:r>
              <w:rPr>
                <w:color w:val="000000"/>
              </w:rPr>
              <w:t>6</w:t>
            </w:r>
            <w:r w:rsidR="00A02058" w:rsidRPr="00190851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A02058" w:rsidRDefault="00615D21" w:rsidP="00A02058">
            <w:pPr>
              <w:jc w:val="center"/>
            </w:pPr>
            <w:r>
              <w:rPr>
                <w:color w:val="000000"/>
              </w:rPr>
              <w:t>9</w:t>
            </w:r>
            <w:r w:rsidR="00A02058" w:rsidRPr="00190851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A02058" w:rsidRDefault="00615D21" w:rsidP="00A02058">
            <w:pPr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2058" w:rsidRPr="004F4D55" w:rsidTr="00260156">
        <w:trPr>
          <w:trHeight w:val="4866"/>
        </w:trPr>
        <w:tc>
          <w:tcPr>
            <w:tcW w:w="3328" w:type="dxa"/>
          </w:tcPr>
          <w:p w:rsidR="00A02058" w:rsidRPr="004F4D55" w:rsidRDefault="00A02058" w:rsidP="00A02058">
            <w:pPr>
              <w:pStyle w:val="ConsPlusNormal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финансового менеджмента</w:t>
            </w:r>
          </w:p>
          <w:p w:rsidR="00A02058" w:rsidRPr="004F4D55" w:rsidRDefault="00A02058" w:rsidP="00A02058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A02058" w:rsidRPr="004F4D55" w:rsidRDefault="003C7E05" w:rsidP="00A02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2058" w:rsidRPr="004F4D5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качества финансового менеджмента в отношении главных администраторов средств областного бюджета (главных распорядителей средств областного бюджета, главных администраторов доходов областного бюджета, главных администраторов источника финансирования дефицита областного бюджета) по результатам мониторинга </w:t>
            </w:r>
          </w:p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</w:tcPr>
          <w:p w:rsidR="00A02058" w:rsidRPr="004F4D55" w:rsidRDefault="00D675D4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843" w:type="dxa"/>
          </w:tcPr>
          <w:p w:rsidR="00A02058" w:rsidRPr="004F4D55" w:rsidRDefault="00D675D4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984" w:type="dxa"/>
          </w:tcPr>
          <w:p w:rsidR="00A02058" w:rsidRPr="004F4D55" w:rsidRDefault="00D675D4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058" w:rsidRPr="004F4D55" w:rsidTr="00181153">
        <w:tc>
          <w:tcPr>
            <w:tcW w:w="3328" w:type="dxa"/>
            <w:vMerge w:val="restart"/>
          </w:tcPr>
          <w:p w:rsidR="00A02058" w:rsidRPr="004F4D55" w:rsidRDefault="00A02058" w:rsidP="00A02058">
            <w:pPr>
              <w:pStyle w:val="ConsPlusNormal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персоналом</w:t>
            </w:r>
          </w:p>
        </w:tc>
        <w:tc>
          <w:tcPr>
            <w:tcW w:w="2835" w:type="dxa"/>
          </w:tcPr>
          <w:p w:rsidR="00A02058" w:rsidRPr="004F4D55" w:rsidRDefault="003C7E05" w:rsidP="00A02058">
            <w:pPr>
              <w:spacing w:line="256" w:lineRule="auto"/>
              <w:rPr>
                <w:color w:val="000000"/>
                <w:lang w:eastAsia="en-US"/>
              </w:rPr>
            </w:pPr>
            <w:r>
              <w:t xml:space="preserve">1. </w:t>
            </w:r>
            <w:r w:rsidR="00A02058" w:rsidRPr="004F4D55">
              <w:t>Текучесть</w:t>
            </w:r>
            <w:r w:rsidR="00A02058">
              <w:t xml:space="preserve"> персонала</w:t>
            </w:r>
          </w:p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02058" w:rsidRPr="004F4D55" w:rsidRDefault="00C63DAE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02058" w:rsidRPr="004F4D55" w:rsidRDefault="00C63DAE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A02058" w:rsidRPr="004F4D55" w:rsidRDefault="00C63DAE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058" w:rsidRPr="004F4D55" w:rsidTr="00181153">
        <w:tc>
          <w:tcPr>
            <w:tcW w:w="3328" w:type="dxa"/>
            <w:vMerge/>
          </w:tcPr>
          <w:p w:rsidR="00A02058" w:rsidRPr="004F4D55" w:rsidRDefault="00A02058" w:rsidP="00A02058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A02058" w:rsidRPr="004F4D55" w:rsidRDefault="003C7E05" w:rsidP="00A02058">
            <w:pPr>
              <w:rPr>
                <w:color w:val="000000"/>
                <w:lang w:eastAsia="en-US"/>
              </w:rPr>
            </w:pPr>
            <w:r>
              <w:t xml:space="preserve">2. </w:t>
            </w:r>
            <w:r w:rsidR="00A02058" w:rsidRPr="004F4D55">
              <w:t>Профессиональное развитие персонала</w:t>
            </w:r>
          </w:p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02058" w:rsidRPr="004F4D55" w:rsidRDefault="00C63DAE" w:rsidP="00C63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02058" w:rsidRPr="004F4D55" w:rsidRDefault="00C63DAE" w:rsidP="00CA4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F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02058" w:rsidRPr="004F4D55" w:rsidRDefault="00C63DAE" w:rsidP="00CA4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F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058" w:rsidRPr="004F4D55" w:rsidTr="00181153">
        <w:tc>
          <w:tcPr>
            <w:tcW w:w="3328" w:type="dxa"/>
          </w:tcPr>
          <w:p w:rsidR="00A02058" w:rsidRPr="004F4D55" w:rsidRDefault="00A02058" w:rsidP="00A02058">
            <w:pPr>
              <w:rPr>
                <w:i/>
                <w:color w:val="000000"/>
                <w:lang w:eastAsia="en-US"/>
              </w:rPr>
            </w:pPr>
            <w:r w:rsidRPr="004F4D55">
              <w:rPr>
                <w:i/>
                <w:color w:val="000000"/>
                <w:lang w:eastAsia="en-US"/>
              </w:rPr>
              <w:t>Итоговая эффективность</w:t>
            </w:r>
          </w:p>
        </w:tc>
        <w:tc>
          <w:tcPr>
            <w:tcW w:w="2835" w:type="dxa"/>
          </w:tcPr>
          <w:p w:rsidR="00A02058" w:rsidRPr="004F4D55" w:rsidRDefault="00A02058" w:rsidP="00A02058"/>
        </w:tc>
        <w:tc>
          <w:tcPr>
            <w:tcW w:w="1559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058" w:rsidRPr="004F4D55" w:rsidRDefault="00A02058" w:rsidP="00A02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B2F" w:rsidRDefault="00846B2F"/>
    <w:sectPr w:rsidR="00846B2F" w:rsidSect="00D4576E">
      <w:headerReference w:type="default" r:id="rId7"/>
      <w:pgSz w:w="16838" w:h="11906" w:orient="landscape"/>
      <w:pgMar w:top="567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31C" w:rsidRDefault="004C331C" w:rsidP="009B2E81">
      <w:r>
        <w:separator/>
      </w:r>
    </w:p>
  </w:endnote>
  <w:endnote w:type="continuationSeparator" w:id="0">
    <w:p w:rsidR="004C331C" w:rsidRDefault="004C331C" w:rsidP="009B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31C" w:rsidRDefault="004C331C" w:rsidP="009B2E81">
      <w:r>
        <w:separator/>
      </w:r>
    </w:p>
  </w:footnote>
  <w:footnote w:type="continuationSeparator" w:id="0">
    <w:p w:rsidR="004C331C" w:rsidRDefault="004C331C" w:rsidP="009B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3993849"/>
      <w:docPartObj>
        <w:docPartGallery w:val="Page Numbers (Top of Page)"/>
        <w:docPartUnique/>
      </w:docPartObj>
    </w:sdtPr>
    <w:sdtEndPr/>
    <w:sdtContent>
      <w:p w:rsidR="009B2E81" w:rsidRDefault="001022EC">
        <w:pPr>
          <w:pStyle w:val="a3"/>
          <w:jc w:val="center"/>
        </w:pPr>
        <w:r>
          <w:fldChar w:fldCharType="begin"/>
        </w:r>
        <w:r w:rsidR="009B2E81">
          <w:instrText>PAGE   \* MERGEFORMAT</w:instrText>
        </w:r>
        <w:r>
          <w:fldChar w:fldCharType="separate"/>
        </w:r>
        <w:r w:rsidR="00A85956">
          <w:rPr>
            <w:noProof/>
          </w:rPr>
          <w:t>4</w:t>
        </w:r>
        <w:r>
          <w:fldChar w:fldCharType="end"/>
        </w:r>
      </w:p>
    </w:sdtContent>
  </w:sdt>
  <w:p w:rsidR="009B2E81" w:rsidRDefault="009B2E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2CB1"/>
    <w:multiLevelType w:val="hybridMultilevel"/>
    <w:tmpl w:val="941C8720"/>
    <w:lvl w:ilvl="0" w:tplc="0D2A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35"/>
    <w:rsid w:val="001022EC"/>
    <w:rsid w:val="00132ABB"/>
    <w:rsid w:val="0015297F"/>
    <w:rsid w:val="00181153"/>
    <w:rsid w:val="001D31ED"/>
    <w:rsid w:val="00260156"/>
    <w:rsid w:val="0026171D"/>
    <w:rsid w:val="00270068"/>
    <w:rsid w:val="002F4C2F"/>
    <w:rsid w:val="003A14C0"/>
    <w:rsid w:val="003C7E05"/>
    <w:rsid w:val="004179F1"/>
    <w:rsid w:val="004C331C"/>
    <w:rsid w:val="004E24B0"/>
    <w:rsid w:val="004F4D55"/>
    <w:rsid w:val="004F5359"/>
    <w:rsid w:val="00503C67"/>
    <w:rsid w:val="00512667"/>
    <w:rsid w:val="00615D21"/>
    <w:rsid w:val="00630B9C"/>
    <w:rsid w:val="00674408"/>
    <w:rsid w:val="00693835"/>
    <w:rsid w:val="00695C34"/>
    <w:rsid w:val="006E21DB"/>
    <w:rsid w:val="00846B2F"/>
    <w:rsid w:val="008654EB"/>
    <w:rsid w:val="008B5CC4"/>
    <w:rsid w:val="008C1346"/>
    <w:rsid w:val="008D3337"/>
    <w:rsid w:val="008E0954"/>
    <w:rsid w:val="009B2E81"/>
    <w:rsid w:val="00A02058"/>
    <w:rsid w:val="00A327B3"/>
    <w:rsid w:val="00A85956"/>
    <w:rsid w:val="00AD178B"/>
    <w:rsid w:val="00B14A4E"/>
    <w:rsid w:val="00BB562D"/>
    <w:rsid w:val="00BE7BC9"/>
    <w:rsid w:val="00C12EC7"/>
    <w:rsid w:val="00C22BFF"/>
    <w:rsid w:val="00C30B81"/>
    <w:rsid w:val="00C63DAE"/>
    <w:rsid w:val="00CA4F15"/>
    <w:rsid w:val="00CB0074"/>
    <w:rsid w:val="00CD1908"/>
    <w:rsid w:val="00D3700F"/>
    <w:rsid w:val="00D4576E"/>
    <w:rsid w:val="00D675D4"/>
    <w:rsid w:val="00EA29FC"/>
    <w:rsid w:val="00F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0EA01-D4B9-461D-B7D3-60E1214A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B2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Наталья Владимировна</dc:creator>
  <cp:keywords/>
  <dc:description/>
  <cp:lastModifiedBy>Ивкович Марина Милорадовна</cp:lastModifiedBy>
  <cp:revision>2</cp:revision>
  <cp:lastPrinted>2021-11-26T06:22:00Z</cp:lastPrinted>
  <dcterms:created xsi:type="dcterms:W3CDTF">2023-10-24T09:46:00Z</dcterms:created>
  <dcterms:modified xsi:type="dcterms:W3CDTF">2023-10-24T09:46:00Z</dcterms:modified>
</cp:coreProperties>
</file>